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426959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426959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21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30.804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30.819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30.785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6.8665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6.8804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6.8664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6.8576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6.8628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6.8421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113.24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112.77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1.0614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1.0635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1.0602</w:t>
            </w:r>
          </w:p>
        </w:tc>
      </w:tr>
      <w:tr w:rsidR="00E05F6B" w:rsidRPr="00E02542" w:rsidTr="0096756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0.7688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0.769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0.7659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-0.04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0.65933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5.536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0.6353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5.282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0.1641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0.8672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0.0037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0.821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-0.004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1.121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0.0035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2.4086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0.0486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4.075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0.0098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4.2622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0.0055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3.199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-0.012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3.322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-0.041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0.68611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1.05233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-0.00417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2.4147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0.0232</w:t>
            </w:r>
          </w:p>
        </w:tc>
      </w:tr>
      <w:tr w:rsidR="00E05F6B" w:rsidRPr="00C47FE8" w:rsidTr="001B1135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3.0231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0.0208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05F6B" w:rsidRPr="006F3ADE" w:rsidTr="00F672D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56.18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-0.04</w:t>
            </w:r>
          </w:p>
        </w:tc>
      </w:tr>
      <w:tr w:rsidR="00E05F6B" w:rsidRPr="006F3ADE" w:rsidTr="00F672D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53.4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0.22</w:t>
            </w:r>
          </w:p>
        </w:tc>
      </w:tr>
      <w:tr w:rsidR="00E05F6B" w:rsidRPr="006F3ADE" w:rsidTr="00F672D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1238.47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FF0000"/>
                <w:sz w:val="18"/>
                <w:szCs w:val="18"/>
              </w:rPr>
              <w:t>-4.55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05F6B" w:rsidRPr="006F3ADE" w:rsidTr="00A7057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20624.05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4.28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5838.578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23.678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2351.16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3.94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11827.62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70.6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3352.964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39.686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24033.74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112.34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9753.2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14.32</w:t>
            </w:r>
          </w:p>
        </w:tc>
      </w:tr>
      <w:tr w:rsidR="00E05F6B" w:rsidRPr="00745739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19251.08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44.41</w:t>
            </w:r>
          </w:p>
        </w:tc>
      </w:tr>
      <w:tr w:rsidR="00E05F6B" w:rsidRPr="006F3ADE" w:rsidTr="00A7057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E05F6B" w:rsidRPr="00915E2A" w:rsidRDefault="00E05F6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2084.39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5F6B" w:rsidRPr="00E05F6B" w:rsidRDefault="00E05F6B" w:rsidP="00E05F6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05F6B">
              <w:rPr>
                <w:rFonts w:ascii="Tahoma" w:hAnsi="Tahoma" w:cs="Tahoma"/>
                <w:color w:val="000000"/>
                <w:sz w:val="18"/>
                <w:szCs w:val="18"/>
              </w:rPr>
              <w:t>15.56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631820" w:rsidRPr="00631820" w:rsidRDefault="00E23FC5" w:rsidP="00E23FC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中國的獨立煉廠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“茶壺”煉廠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罕見地從北美長途進口重油，交易員稱這種狀況的出現，主要因為石油輸出國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(OPEC)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減產以及美國和加拿大充沛的供應。據消息人士和航運數據，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月有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60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萬桶美國墨西哥灣混合重油運抵中國。凱思爾頓商品國際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(CCI)2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月將從美國裝船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萬桶重油運往中國。茶壺煉廠進口近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Mars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石油，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月運抵中國。</w:t>
      </w:r>
    </w:p>
    <w:p w:rsidR="00B678F1" w:rsidRPr="00631820" w:rsidRDefault="00E23FC5" w:rsidP="00E23FC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3711F34" wp14:editId="55C6F07F">
                <wp:simplePos x="0" y="0"/>
                <wp:positionH relativeFrom="column">
                  <wp:posOffset>-85090</wp:posOffset>
                </wp:positionH>
                <wp:positionV relativeFrom="paragraph">
                  <wp:posOffset>1149406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8476722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582933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476722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7pt;margin-top:90.5pt;width:268.85pt;height:43pt;z-index:251686912;mso-width-relative:margin;mso-height-relative:margin" coordorigin="-580,84767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">
                <v:shape id="手繪多邊形 13" o:spid="_x0000_s1030" style="position:absolute;left:-194;top:85829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84767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歐元區官員表示，希臘及其國際貸款人週一達成一致，由專家團隊擬定關於希臘養老金、所得稅和就業市場的改革計劃。完成這些改革計劃，希臘即有資格獲得更多低成本貸款援助。國際金主將派專家返回希臘，擬定改革計劃。改革涉及養老金、所得稅和就業市場方面。一旦就改革計劃達成一致，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IMF</w:t>
      </w:r>
      <w:r w:rsidRPr="00E23FC5">
        <w:rPr>
          <w:rFonts w:asciiTheme="minorHAnsi" w:eastAsia="標楷體" w:hAnsiTheme="minorHAnsi" w:hint="eastAsia"/>
          <w:noProof/>
          <w:sz w:val="16"/>
          <w:szCs w:val="16"/>
        </w:rPr>
        <w:t>將重新撰寫債務可持續性報告。</w:t>
      </w:r>
    </w:p>
    <w:p w:rsidR="00891BDB" w:rsidRPr="00891BDB" w:rsidRDefault="00891BDB" w:rsidP="00891BD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260F6" w:rsidRDefault="003260F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43FF7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台幣兌美元週一微幅收貶，連兩日下跌。匯銀人士稱，因國際投資人擔心歐洲的政治風險，避險需求走強，台幣則隨韓元等亞洲貨幣走跌。亞洲貨幣普遍下跌，外資也偏向匯出，不過出口商月底的拋匯需求，對台幣發揮了支撐作用。由於近日外資動作較不明確，台幣也難脫狹幅整理走勢，周一台幣兌美元收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30.804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。</w:t>
      </w:r>
      <w:bookmarkStart w:id="0" w:name="_GoBack"/>
      <w:bookmarkEnd w:id="0"/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E23FC5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臺灣銀行間短率週一大致持平既有區間。本周國際債券交割變數明顯轉趨緩和，整體市場資金調度較有餘裕，不過銀行間與票券商承作兩周跨旬拆款仍成交在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0.44%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，帶動跨月短票利率也跟著居高難下，後續關注明日一年期定存單標售結果。人民幣市場部分，隔拆利率在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1.00%-3.00%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 xml:space="preserve"> 2,450 -2,260</w:t>
      </w:r>
      <w:r w:rsidR="00E23FC5" w:rsidRPr="00E23FC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92DEE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週一美債市場休市，本週市場關注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Markit PMI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、成屋與新屋銷售、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會議紀要等消息公佈，市場將關注本週紀要結果，短線市場維持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於今年度可能升息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次，目前美債利率由年初以來維持高檔震盪整理，操作建議暫以區間操作為宜。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週一離岸人民幣走貶，從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6.85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貶破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6.86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，仍維持在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6.80-6.87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箱型區間整理。週一美國休市，市場消息清淡，人民幣月底前仍以震盪整理居多。離岸人民幣換匯點一個月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235(-65)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2330(-80)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4725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口，約當成交金額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1.77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3301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1.16</w:t>
      </w:r>
      <w:r w:rsidR="00422B69" w:rsidRPr="00422B69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7E02C5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7E02C5" w:rsidRPr="007E02C5" w:rsidTr="007E02C5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02/20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出口訂單</w:t>
            </w: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7.40%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5.20%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6.30%</w:t>
            </w:r>
          </w:p>
        </w:tc>
      </w:tr>
      <w:tr w:rsidR="007E02C5" w:rsidRPr="007E02C5" w:rsidTr="007E02C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02/20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國際收支經常帳餘額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$18301m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$17090m</w:t>
            </w:r>
          </w:p>
        </w:tc>
      </w:tr>
      <w:tr w:rsidR="007E02C5" w:rsidRPr="007E02C5" w:rsidTr="007E02C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02/21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55</w:t>
            </w:r>
          </w:p>
        </w:tc>
      </w:tr>
      <w:tr w:rsidR="007E02C5" w:rsidRPr="007E02C5" w:rsidTr="007E02C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02/21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55.6</w:t>
            </w:r>
          </w:p>
        </w:tc>
      </w:tr>
      <w:tr w:rsidR="007E02C5" w:rsidRPr="007E02C5" w:rsidTr="007E02C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02/21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2C5" w:rsidRPr="007E02C5" w:rsidRDefault="007E02C5" w:rsidP="007E02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02C5">
              <w:rPr>
                <w:rFonts w:ascii="Tahoma" w:hAnsi="Tahoma" w:cs="Tahoma" w:hint="eastAsia"/>
                <w:color w:val="000000"/>
                <w:sz w:val="20"/>
                <w:szCs w:val="20"/>
              </w:rPr>
              <w:t>55.8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740"/>
    <w:rsid w:val="00466BA1"/>
    <w:rsid w:val="00467B49"/>
    <w:rsid w:val="00467F55"/>
    <w:rsid w:val="00467F89"/>
    <w:rsid w:val="0047072B"/>
    <w:rsid w:val="00471C24"/>
    <w:rsid w:val="00472802"/>
    <w:rsid w:val="004732EC"/>
    <w:rsid w:val="00473D66"/>
    <w:rsid w:val="00473DB2"/>
    <w:rsid w:val="00475912"/>
    <w:rsid w:val="004764D1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253A9"/>
    <w:rsid w:val="00525FFC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0F4F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73A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ED6C-2F13-4D01-93E2-130AAAF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32</cp:revision>
  <cp:lastPrinted>2015-08-07T06:27:00Z</cp:lastPrinted>
  <dcterms:created xsi:type="dcterms:W3CDTF">2017-02-21T01:15:00Z</dcterms:created>
  <dcterms:modified xsi:type="dcterms:W3CDTF">2017-02-21T01:43:00Z</dcterms:modified>
</cp:coreProperties>
</file>