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80A" w:rsidRPr="008B131D" w:rsidRDefault="004F6388" w:rsidP="00595BBA">
      <w:pPr>
        <w:jc w:val="both"/>
        <w:rPr>
          <w:rFonts w:ascii="Tahoma" w:hAnsi="Tahoma" w:cs="Tahoma"/>
          <w:sz w:val="18"/>
          <w:szCs w:val="18"/>
        </w:rPr>
      </w:pPr>
      <w:r w:rsidRPr="006F3ADE">
        <w:rPr>
          <w:rFonts w:asciiTheme="minorHAnsi" w:eastAsia="標楷體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651DFE" wp14:editId="493C7489">
                <wp:simplePos x="0" y="0"/>
                <wp:positionH relativeFrom="column">
                  <wp:posOffset>-44974</wp:posOffset>
                </wp:positionH>
                <wp:positionV relativeFrom="paragraph">
                  <wp:posOffset>894080</wp:posOffset>
                </wp:positionV>
                <wp:extent cx="3307080" cy="409575"/>
                <wp:effectExtent l="0" t="0" r="83820" b="85725"/>
                <wp:wrapNone/>
                <wp:docPr id="8" name="手繪多邊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3307080" cy="409575"/>
                        </a:xfrm>
                        <a:custGeom>
                          <a:avLst/>
                          <a:gdLst>
                            <a:gd name="G0" fmla="+- 0 0 0"/>
                            <a:gd name="G1" fmla="+- 8607 0 0"/>
                            <a:gd name="T0" fmla="*/ 10800 w 21600"/>
                            <a:gd name="T1" fmla="*/ 0 h 21600"/>
                            <a:gd name="T2" fmla="*/ 0 w 21600"/>
                            <a:gd name="T3" fmla="*/ 8638 h 21600"/>
                            <a:gd name="T4" fmla="*/ 8607 w 21600"/>
                            <a:gd name="T5" fmla="*/ 21600 h 21600"/>
                            <a:gd name="T6" fmla="*/ 10800 w 21600"/>
                            <a:gd name="T7" fmla="*/ 17277 h 21600"/>
                            <a:gd name="T8" fmla="*/ 21600 w 21600"/>
                            <a:gd name="T9" fmla="*/ 8638 h 21600"/>
                            <a:gd name="T10" fmla="*/ 17694720 60000 65536"/>
                            <a:gd name="T11" fmla="*/ 11796480 60000 65536"/>
                            <a:gd name="T12" fmla="*/ 5898240 60000 65536"/>
                            <a:gd name="T13" fmla="*/ 5898240 60000 65536"/>
                            <a:gd name="T14" fmla="*/ 0 60000 65536"/>
                            <a:gd name="T15" fmla="*/ 145 w 21600"/>
                            <a:gd name="T16" fmla="*/ 145 h 21600"/>
                            <a:gd name="T17" fmla="*/ 21409 w 21600"/>
                            <a:gd name="T18" fmla="*/ 17106 h 2160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1600" h="21600">
                              <a:moveTo>
                                <a:pt x="532" y="0"/>
                              </a:moveTo>
                              <a:cubicBezTo>
                                <a:pt x="238" y="0"/>
                                <a:pt x="0" y="238"/>
                                <a:pt x="0" y="532"/>
                              </a:cubicBezTo>
                              <a:lnTo>
                                <a:pt x="0" y="16745"/>
                              </a:lnTo>
                              <a:cubicBezTo>
                                <a:pt x="0" y="17039"/>
                                <a:pt x="238" y="17277"/>
                                <a:pt x="532" y="17277"/>
                              </a:cubicBezTo>
                              <a:lnTo>
                                <a:pt x="2623" y="17277"/>
                              </a:lnTo>
                              <a:lnTo>
                                <a:pt x="8607" y="21600"/>
                              </a:lnTo>
                              <a:lnTo>
                                <a:pt x="6515" y="17277"/>
                              </a:lnTo>
                              <a:lnTo>
                                <a:pt x="21016" y="17277"/>
                              </a:lnTo>
                              <a:cubicBezTo>
                                <a:pt x="21339" y="17277"/>
                                <a:pt x="21600" y="17039"/>
                                <a:pt x="21600" y="16745"/>
                              </a:cubicBezTo>
                              <a:lnTo>
                                <a:pt x="21600" y="532"/>
                              </a:lnTo>
                              <a:cubicBezTo>
                                <a:pt x="21600" y="238"/>
                                <a:pt x="21339" y="0"/>
                                <a:pt x="21016" y="0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365F91"/>
                            </a:gs>
                            <a:gs pos="100000">
                              <a:srgbClr val="365F91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手繪多邊形 8" o:spid="_x0000_s1026" style="position:absolute;margin-left:-3.55pt;margin-top:70.4pt;width:260.4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zs7QwUAAP0NAAAOAAAAZHJzL2Uyb0RvYy54bWysV81u7DQU3iPxDlaWoHbi/E5GnV7dtneu&#10;kApU6iDWbuKZWCRxsD0/vYgNO+ANWCJWvAELHueCeAuO7SR1epuqQqjSNIm/fOfn8zk+OXt1rCu0&#10;p0Iy3iw9fOp7iDY5L1izXXpfrVcncw9JRZqCVLyhS++eSu/V+ccfnR3aBQ14yauCCgQkjVwc2qVX&#10;KtUuZjOZl7Qm8pS3tIHFDRc1UXArtrNCkAOw19Us8P1kduCiaAXPqZTw9MoueueGf7Ohufpys5FU&#10;oWrpgW/K/Arze6d/Z+dnZLEVpC1Z3rlB/oMXNWENGB2orogiaCfYB1Q1ywWXfKNOc17P+GbDcmpi&#10;gGiw/yia25K01MQCyZHtkCb5/9HmX+xvBGLF0gOhGlKDRH/9+PPff/z+/rdf/vnhp/d//ormOkmH&#10;Vi4Ae9veCB2mbK95/o1EDX9TMHXDWaPAKQwU/LIkzZa+FoIfSkoK8xgIZiMGfSOBC90dPucFGCU7&#10;xU0CjxtRawuQGnQ0Ot0POtGjQjk8DEM/9ecgZw5rkZ/Faax9nJFF/3a+k+ot5YaJ7K+lsjoXcGVU&#10;KrpY3wLJpq5A8k9PkK//uh0xACCmATBP/PQJzHog+WSGMDjmowMKcOI/JlsPZAD0Ufk0KOgtGtAE&#10;U+iA5kk4nyKLRjhwf4IvdnDG9SnCxAE+G2vqAtMgTacYYePZDEO81vSEj5kDfC5mPNIjTbIoDXwE&#10;coAwSRyHySON19jVBeM0S6L58y+4GsXzbB5Ez+NduV6Cd2V7ntkVDkfxlL54pBvgJjYfdmULMBTX&#10;JKOrG06xn7icUIvbvtpI2Rdgfmy6CoQrBH1i6a1BLV2SLZe63nUtQVFDpdiCBpxedeB4BAchNDyc&#10;hAcjOORVw/t28SF7OIJD0jQ8nWSPRnDIiIZnLhwSAVa6qAWcR/okWmOQDc6itZYFTqO1TjucR2ts&#10;mi1kgyidNJMYuESHpWcbCir7K71W8z1dc4NSOntxaPNhGg9YfljPd3csv6DvXHQQWoe7NtUaCpt/&#10;vWRapvtQs3eqjNiqxmW1BDhJoz7L/fpTPnTo1A9N1iBy40XvGtaNw/Wkj3BY0Pl9xpsgCaD2QBX3&#10;hd6h/r+1qbu7gQ6tG7h7SP/fQpNYC/gi1gD7WuQJ7Nj1LnYcQjJGbwxpMYeKXXqcsYclJ/Vj/nEQ&#10;3YYCzx6E7RHj93q/9ImmjT/aHcHg8GgnPUTeb8cxa15xSe1+0tvdnN/DvjeyPpzhMKEVK1ZVSHD1&#10;NVOlmYz0wKH3/lZ2pbKVCNqIHhf0Yym2d5eVQHsCFRcm8Srrm8pW2tcsGuuDYfoVAyV1TUw9yJIU&#10;1FJGSWDnDrJgzf5tBwHHO8MmIG0KHg0uVqzre3FkzSKZk4rC/DU414Wq7Vam+TVch24zZZ9QM9l2&#10;UfOdouK2LA6oYBKaCvbTNIFNXzDoLEHamSHVFgb0XAloOKMcPhH5HGYYGK+sxYHeBDKyDPNY54Oe&#10;zMy4+12G4Sy8CLKTVTJPT6JVFJ9kMKyd+Di7yBI/yqKr1fdaHxwtSlYUtLlmDe1Hbxy9bLTtPgLs&#10;0GyGb90isziIrfS8Yma/6CSO9oHJRh+adGE1gzSiitUwCtucGcH1DPumKcy1Iqyy17Ox+zY1R+jX&#10;oHWfFTPx6iHXTs93vLiHgReSb6Za+GaCi5KLdx46wPfH0pPf7oigHqo+a2APZziKoNqUuYlimGBA&#10;OHflzl0hTQ5US095cKrqy0sFd/DKrhVsW4IlWyoNfw2D9obpedj4Z73qbuAbw0TQfQ/pjxj33qAe&#10;vtrO/wUAAP//AwBQSwMEFAAGAAgAAAAhAPmBmc7hAAAACgEAAA8AAABkcnMvZG93bnJldi54bWxM&#10;j8FOwzAMhu9IvENkJG5b0o1RKE2ngYTEAYEYIHHMGtOWNU5psrbw9JgTHG1/+v39+XpyrRiwD40n&#10;DclcgUAqvW2o0vDyfDu7ABGiIWtaT6jhCwOsi+Oj3GTWj/SEwzZWgkMoZEZDHWOXSRnKGp0Jc98h&#10;8e3d985EHvtK2t6MHO5auVDqXDrTEH+oTYc3NZb77cFpuHy8v6Pv4dPsH7oR0/CxeX27rrQ+PZk2&#10;VyAiTvEPhl99VoeCnXb+QDaIVsMsTZjk/ZniCgyskmUKYqdhoVZLkEUu/1cofgAAAP//AwBQSwEC&#10;LQAUAAYACAAAACEAtoM4kv4AAADhAQAAEwAAAAAAAAAAAAAAAAAAAAAAW0NvbnRlbnRfVHlwZXNd&#10;LnhtbFBLAQItABQABgAIAAAAIQA4/SH/1gAAAJQBAAALAAAAAAAAAAAAAAAAAC8BAABfcmVscy8u&#10;cmVsc1BLAQItABQABgAIAAAAIQCQ9zs7QwUAAP0NAAAOAAAAAAAAAAAAAAAAAC4CAABkcnMvZTJv&#10;RG9jLnhtbFBLAQItABQABgAIAAAAIQD5gZnO4QAAAAoBAAAPAAAAAAAAAAAAAAAAAJ0HAABkcnMv&#10;ZG93bnJldi54bWxQSwUGAAAAAAQABADzAAAAqwgAAAAA&#10;" path="m532,c238,,,238,,532l,16745v,294,238,532,532,532l2623,17277r5984,4323l6515,17277r14501,c21339,17277,21600,17039,21600,16745r,-16213c21600,238,21339,,21016,l532,xe" fillcolor="#365f91" stroked="f">
                <v:fill color2="#192c43" rotate="t" focus="100%" type="gradient"/>
                <v:stroke joinstyle="miter"/>
                <v:shadow on="t" offset="6pt,6pt"/>
                <v:path o:connecttype="custom" o:connectlocs="1653540,0;0,163792;1317780,409575;1653540,327603;3307080,163792" o:connectangles="270,180,90,90,0" textboxrect="145,145,21409,17106"/>
                <o:lock v:ext="edit" verticies="t"/>
              </v:shape>
            </w:pict>
          </mc:Fallback>
        </mc:AlternateContent>
      </w:r>
      <w:r w:rsidR="007872AF" w:rsidRPr="008B131D">
        <w:rPr>
          <w:rFonts w:ascii="Tahoma" w:eastAsia="標楷體" w:hAnsi="Tahoma" w:cs="Tahoma"/>
          <w:b/>
          <w:noProof/>
          <w:color w:val="FF66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27EFE4" wp14:editId="422ABF51">
                <wp:simplePos x="0" y="0"/>
                <wp:positionH relativeFrom="column">
                  <wp:posOffset>-40005</wp:posOffset>
                </wp:positionH>
                <wp:positionV relativeFrom="paragraph">
                  <wp:posOffset>783161</wp:posOffset>
                </wp:positionV>
                <wp:extent cx="3378835" cy="447675"/>
                <wp:effectExtent l="0" t="0" r="0" b="9525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83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0F21" w:rsidRPr="0020597B" w:rsidRDefault="00E30F21" w:rsidP="0063680A">
                            <w:pPr>
                              <w:rPr>
                                <w:rFonts w:ascii="MV Boli" w:hAnsi="MV Boli" w:cs="MV Boli"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V Boli" w:eastAsia="標楷體" w:hAnsi="MV Boli" w:cs="MV Boli"/>
                                <w:b/>
                                <w:color w:val="FFFFFF"/>
                                <w:sz w:val="36"/>
                                <w:szCs w:val="36"/>
                              </w:rPr>
                              <w:t xml:space="preserve">Market </w:t>
                            </w:r>
                            <w:r>
                              <w:rPr>
                                <w:rFonts w:ascii="MV Boli" w:eastAsia="標楷體" w:hAnsi="MV Boli" w:cs="MV Boli" w:hint="eastAsia"/>
                                <w:b/>
                                <w:color w:val="FFFFFF"/>
                                <w:sz w:val="36"/>
                                <w:szCs w:val="36"/>
                              </w:rPr>
                              <w:t>News</w:t>
                            </w:r>
                          </w:p>
                          <w:p w:rsidR="007872AF" w:rsidRDefault="007872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6" type="#_x0000_t202" style="position:absolute;left:0;text-align:left;margin-left:-3.15pt;margin-top:61.65pt;width:266.05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/OCzAIAAL0FAAAOAAAAZHJzL2Uyb0RvYy54bWysVF2O0zAQfkfiDpbfs0lat02iTdFu0yKk&#10;5UdaOICbOI1FYgfbbbognpE4wPLMATgAB9o9B2On7XZ3hYSAPES2Z/zNfDOf5/TZtqnRhinNpUhx&#10;eBJgxEQuCy5WKX73duFFGGlDRUFrKViKr5jGz6ZPn5x2bcIGspJ1wRQCEKGTrk1xZUyb+L7OK9ZQ&#10;fSJbJsBYStVQA1u18gtFO0Bvan8QBGO/k6polcyZ1nCa9UY8dfhlyXLzuiw1M6hOMeRm3F+5/9L+&#10;/ekpTVaKthXPd2nQv8iioVxA0ANURg1Fa8UfQTU8V1LL0pzksvFlWfKcOQ7AJgwesLmsaMscFyiO&#10;bg9l0v8PNn+1eaMQL1IcYyRoAy26vf5y8+Pb7fXPm+9fUWwr1LU6AcfLFlzN9lxuodOOrW4vZP5e&#10;IyFnFRUrdqaU7CpGC8gwtDf9o6s9jrYgy+6lLCAUXRvpgLalamz5oCAI0KFTV4fusK1BORwOh5Mo&#10;Go4wysFGyGQ8GbkQNNnfbpU2z5lskF2kWEH3HTrdXGhjs6HJ3sUGE3LB69opoBb3DsCxP4HYcNXa&#10;bBauoZ/iIJ5H84h4ZDCeeyTIMu9sMSPeeBFORtkwm82y8LONG5Kk4kXBhA2zF1dI/qx5O5n3sjjI&#10;S8uaFxbOpqTVajmrFdpQEPfCfbuCHLn599NwRQAuDyiFAxKcD2JvMY4mHlmQkRdPgsgLwvg8Hgck&#10;JtniPqULLti/U0Id6G40GPVi+i23wH2PudGk4QbGR82bFEcHJ5pYCc5F4VprKK/79VEpbPp3pYB2&#10;7xvtBGs12qvVbJdbQLEqXsriCqSrJCgL9AkzDxaVVB8x6mB+pFh/WFPFMKpfCJB/HBJiB47bkNFk&#10;ABt1bFkeW6jIASrFBqN+OTP9kFq3iq8qiNQ/OCHP4MmU3Kn5LqvdQ4MZ4Ujt5pkdQsd753U3dae/&#10;AAAA//8DAFBLAwQUAAYACAAAACEAW7bJot4AAAAKAQAADwAAAGRycy9kb3ducmV2LnhtbEyPzU7D&#10;MBCE70i8g7VI3FqbhFRtiFNVRVypKD8SNzfeJhHxOordJrx9lxO97c6OZr8p1pPrxBmH0HrS8DBX&#10;IJAqb1uqNXy8v8yWIEI0ZE3nCTX8YoB1eXtTmNz6kd7wvI+14BAKudHQxNjnUoaqQWfC3PdIfDv6&#10;wZnI61BLO5iRw10nE6UW0pmW+ENjetw2WP3sT07D5+vx++tR7epnl/Wjn5Qkt5Ja399NmycQEaf4&#10;b4Y/fEaHkpkO/kQ2iE7DbJGyk/Uk5YENWZJxlwMrq3QJsizkdYXyAgAA//8DAFBLAQItABQABgAI&#10;AAAAIQC2gziS/gAAAOEBAAATAAAAAAAAAAAAAAAAAAAAAABbQ29udGVudF9UeXBlc10ueG1sUEsB&#10;Ai0AFAAGAAgAAAAhADj9If/WAAAAlAEAAAsAAAAAAAAAAAAAAAAALwEAAF9yZWxzLy5yZWxzUEsB&#10;Ai0AFAAGAAgAAAAhADIH84LMAgAAvQUAAA4AAAAAAAAAAAAAAAAALgIAAGRycy9lMm9Eb2MueG1s&#10;UEsBAi0AFAAGAAgAAAAhAFu2yaLeAAAACgEAAA8AAAAAAAAAAAAAAAAAJgUAAGRycy9kb3ducmV2&#10;LnhtbFBLBQYAAAAABAAEAPMAAAAxBgAAAAA=&#10;" filled="f" stroked="f">
                <v:textbox>
                  <w:txbxContent>
                    <w:p w:rsidR="00E30F21" w:rsidRPr="0020597B" w:rsidRDefault="00E30F21" w:rsidP="0063680A">
                      <w:pPr>
                        <w:rPr>
                          <w:rFonts w:ascii="MV Boli" w:hAnsi="MV Boli" w:cs="MV Boli"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MV Boli" w:eastAsia="標楷體" w:hAnsi="MV Boli" w:cs="MV Boli"/>
                          <w:b/>
                          <w:color w:val="FFFFFF"/>
                          <w:sz w:val="36"/>
                          <w:szCs w:val="36"/>
                        </w:rPr>
                        <w:t xml:space="preserve">Market </w:t>
                      </w:r>
                      <w:r>
                        <w:rPr>
                          <w:rFonts w:ascii="MV Boli" w:eastAsia="標楷體" w:hAnsi="MV Boli" w:cs="MV Boli" w:hint="eastAsia"/>
                          <w:b/>
                          <w:color w:val="FFFFFF"/>
                          <w:sz w:val="36"/>
                          <w:szCs w:val="36"/>
                        </w:rPr>
                        <w:t>News</w:t>
                      </w:r>
                    </w:p>
                    <w:p w:rsidR="007872AF" w:rsidRDefault="007872AF"/>
                  </w:txbxContent>
                </v:textbox>
              </v:shape>
            </w:pict>
          </mc:Fallback>
        </mc:AlternateContent>
      </w:r>
      <w:r w:rsidR="0003620F" w:rsidRPr="006F3ADE">
        <w:rPr>
          <w:rFonts w:asciiTheme="minorHAnsi" w:eastAsia="標楷體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FA56D2" wp14:editId="2AE1B2AC">
                <wp:simplePos x="0" y="0"/>
                <wp:positionH relativeFrom="column">
                  <wp:posOffset>-48895</wp:posOffset>
                </wp:positionH>
                <wp:positionV relativeFrom="paragraph">
                  <wp:posOffset>900430</wp:posOffset>
                </wp:positionV>
                <wp:extent cx="6447790" cy="8522970"/>
                <wp:effectExtent l="0" t="0" r="10160" b="1143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7790" cy="85229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2" o:spid="_x0000_s1026" style="position:absolute;margin-left:-3.85pt;margin-top:70.9pt;width:507.7pt;height:671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RZupwIAAI4FAAAOAAAAZHJzL2Uyb0RvYy54bWysVM1qGzEQvhf6DkL3ZteLEycm62ASUgoh&#10;CXVKzopWyi5IGlWSvXZfptBbH6KPU/oaHWl/bNLQQ6kPa41m5hvNNz/nF1utyEY434Ap6eQop0QY&#10;DlVjnkv66eH63SklPjBTMQVGlHQnPL1YvH1z3tq5KKAGVQlHEMT4eWtLWodg51nmeS0080dghUGl&#10;BKdZQNE9Z5VjLaJrlRV5fpK14CrrgAvv8faqU9JFwpdS8HAnpReBqJLi20L6uvR9it9scc7mz47Z&#10;uuH9M9g/vEKzxmDQEeqKBUbWrvkDSjfcgQcZjjjoDKRsuEg5YDaT/EU2q5pZkXJBcrwdafL/D5bf&#10;bu4daSqsXUGJYRpr9Ovr958/vhG8QHZa6+dotLL3rpc8HmOqW+l0/MckyDYxuhsZFdtAOF6eTKez&#10;2RkSz1F3elwUZ7PEebZ3t86H9wI0iYeSOixZYpJtbnzAkGg6mMRoBq4bpVLZlCFtfPcsz5OHB9VU&#10;URvtUgeJS+XIhmHtw3YSs0GwAyuUlMHLmGOXVTqFnRIRQpmPQiI3mEfRBYhducdknAsTJp2qZpXo&#10;Qh3n+BuCDR4pdAKMyBIfOWL3AINlBzJgd2/u7aOrSE09OveZ/8159EiRwYTRWTcG3GuZKcyqj9zZ&#10;DyR11ESWnqDaYec46EbKW37dYAFvmA/3zOEMYdFxL4Q7/EgFWCjoT5TU4L68dh/tsbVRS0mLM1lS&#10;/3nNnKBEfTDY9GeT6TQOcRKmx7MCBXeoeTrUmLW+BCz9BDeQ5ekY7YMajtKBfsT1sYxRUcUMx9gl&#10;5cENwmXodgUuIC6Wy2SGg2tZuDEryyN4ZDU26MP2kTnbd3HAAbiFYX7Z/EUzd7bR08ByHUA2qdP3&#10;vPZ849CnxukXVNwqh3Ky2q/RxW8AAAD//wMAUEsDBBQABgAIAAAAIQCTPuvA4AAAAAwBAAAPAAAA&#10;ZHJzL2Rvd25yZXYueG1sTI/BTsMwEETvSPyDtUhcqtYOqmgV4lQIBOoBIbXAgZsTL3FovI5itw1/&#10;z+YEx50dzbwpNqPvxAmH2AbSkC0UCKQ62JYaDe9vT/M1iJgMWdMFQg0/GGFTXl4UJrfhTDs87VMj&#10;OIRibjS4lPpcylg79CYuQo/Ev68weJP4HBppB3PmcN/JG6VupTctcYMzPT44rA/7o9fwuR1T8509&#10;p5eDmX3Mtq6qXx8rra+vxvs7EAnH9GeGCZ/RoWSmKhzJRtFpmK9W7GR9mfGEyaDUJFWTtF4qkGUh&#10;/48ofwEAAP//AwBQSwECLQAUAAYACAAAACEAtoM4kv4AAADhAQAAEwAAAAAAAAAAAAAAAAAAAAAA&#10;W0NvbnRlbnRfVHlwZXNdLnhtbFBLAQItABQABgAIAAAAIQA4/SH/1gAAAJQBAAALAAAAAAAAAAAA&#10;AAAAAC8BAABfcmVscy8ucmVsc1BLAQItABQABgAIAAAAIQCLSRZupwIAAI4FAAAOAAAAAAAAAAAA&#10;AAAAAC4CAABkcnMvZTJvRG9jLnhtbFBLAQItABQABgAIAAAAIQCTPuvA4AAAAAwBAAAPAAAAAAAA&#10;AAAAAAAAAAEFAABkcnMvZG93bnJldi54bWxQSwUGAAAAAAQABADzAAAADgYAAAAA&#10;" filled="f" strokecolor="black [3213]" strokeweight="1pt"/>
            </w:pict>
          </mc:Fallback>
        </mc:AlternateContent>
      </w:r>
      <w:r w:rsidR="00FB6A5B" w:rsidRPr="008B131D">
        <w:rPr>
          <w:rFonts w:ascii="Tahoma" w:hAnsi="Tahoma" w:cs="Tahoma"/>
          <w:noProof/>
          <w:sz w:val="18"/>
          <w:szCs w:val="18"/>
        </w:rPr>
        <w:drawing>
          <wp:inline distT="0" distB="0" distL="0" distR="0" wp14:anchorId="2F90380B" wp14:editId="4AC2C361">
            <wp:extent cx="6334706" cy="841472"/>
            <wp:effectExtent l="0" t="0" r="0" b="0"/>
            <wp:docPr id="10" name="圖片 10" descr="C:\Users\daidesheng\Desktop\CC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idesheng\Desktop\CCB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2099" cy="842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21FF" w:rsidRPr="008B131D">
        <w:rPr>
          <w:rFonts w:ascii="Tahoma" w:eastAsia="標楷體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CE41B9" wp14:editId="7FBC15BE">
                <wp:simplePos x="0" y="0"/>
                <wp:positionH relativeFrom="column">
                  <wp:posOffset>3394236</wp:posOffset>
                </wp:positionH>
                <wp:positionV relativeFrom="paragraph">
                  <wp:posOffset>906145</wp:posOffset>
                </wp:positionV>
                <wp:extent cx="0" cy="8515985"/>
                <wp:effectExtent l="0" t="0" r="19050" b="18415"/>
                <wp:wrapNone/>
                <wp:docPr id="6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15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25pt,71.35pt" to="267.25pt,7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c7/pAIAAGkFAAAOAAAAZHJzL2Uyb0RvYy54bWysVEGO0zAU3SNxB8v7TJI2SdNo0tFMmrIZ&#10;YKQZxNqNncYisSPbbVohrsABQGLHDZBYcB9G3ALbScN02CA0iWT52/7P7//3v88v9k0NdkRIylkK&#10;/TMPAsIKjinbpPDN3cqJIZAKMYxqzkgKD0TCi8XzZ+ddm5AJr3iNiQAahMmka1NYKdUmriuLijRI&#10;nvGWML1ZctEgpU2xcbFAnUZvanfieZHbcYFbwQsipV5d9ptwYfHLkhTqdVlKokCdQs1N2VHYcW1G&#10;d3GOko1AbUWLgQb6DxYNokxfOkItkUJgK+hfUA0tBJe8VGcFb1xelrQgNgYdje89iua2Qi2xsejk&#10;yHZMk3w62OLV7kYAilMYQcBQoyW6//zt/vunnx+//vrxBUQmQ10rE30wYzfCxFjs2W17zYt3EjCe&#10;VYhtiGV6d2i1u2883BMXY8hW37PuXnKsz6Ct4jZd+1I0BlInAuytKodRFbJXoOgXC70ah344j0OL&#10;jpKjYyukekF4A8wkhTVlJmEoQbtrqQwRlByPmGXGV7Sureg1A10K5+EktA6S1xSbTXNMis06qwXY&#10;IVM29hvuPTkm+JZhC1YRhPNhrhCt+7m+vGYGj9hK7Blpa6/01K7rEG2VvJ978zzO48AJJlHuBN5y&#10;6VyussCJVv4sXE6XWbb0PxiifpBUFGPCDNdjxfrBv1XE0Dt9rY01OybFPUW32dNkT5lerkJvFkxj&#10;ZzYLp04wzT3nKl5lzmXmR9Esv8qu8kdMcxu9fBqyYyoNK75VRNxWuAOYGvmn4XziQ23oDp/Met0A&#10;qjf6aSqUgEBw9ZaqylarqTODcaJ17Jl/0HpE7xNx1NBYowpDbH9SpTU/6mubwNR930Frjg834tgc&#10;up+t0/D2mAfjoa3nD1/IxW8AAAD//wMAUEsDBBQABgAIAAAAIQDEHbq63gAAAAwBAAAPAAAAZHJz&#10;L2Rvd25yZXYueG1sTI9BT4NAEIXvJv6HzZh4aewitEqQpTEqNy+tGq9TGIHIzlJ226K/3mk86HHe&#10;+/LmvXw12V4daPSdYwPX8wgUceXqjhsDry/lVQrKB+Qae8dk4Is8rIrzsxyz2h15TYdNaJSEsM/Q&#10;QBvCkGntq5Ys+rkbiMX7cKPFIOfY6HrEo4TbXsdRdKMtdiwfWhzooaXqc7O3Bnz5Rrvye1bNovek&#10;cRTvHp+f0JjLi+n+DlSgKfzBcKov1aGQTlu359qr3sAyWSwFFWMR34IS4lfZnpQ0SUEXuf4/ovgB&#10;AAD//wMAUEsBAi0AFAAGAAgAAAAhALaDOJL+AAAA4QEAABMAAAAAAAAAAAAAAAAAAAAAAFtDb250&#10;ZW50X1R5cGVzXS54bWxQSwECLQAUAAYACAAAACEAOP0h/9YAAACUAQAACwAAAAAAAAAAAAAAAAAv&#10;AQAAX3JlbHMvLnJlbHNQSwECLQAUAAYACAAAACEAgGnO/6QCAABpBQAADgAAAAAAAAAAAAAAAAAu&#10;AgAAZHJzL2Uyb0RvYy54bWxQSwECLQAUAAYACAAAACEAxB26ut4AAAAMAQAADwAAAAAAAAAAAAAA&#10;AAD+BAAAZHJzL2Rvd25yZXYueG1sUEsFBgAAAAAEAAQA8wAAAAkGAAAAAA==&#10;"/>
            </w:pict>
          </mc:Fallback>
        </mc:AlternateContent>
      </w:r>
      <w:r w:rsidR="00DA46BC" w:rsidRPr="008B131D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9B1B6C" wp14:editId="7277F2BF">
                <wp:simplePos x="0" y="0"/>
                <wp:positionH relativeFrom="column">
                  <wp:posOffset>5135963</wp:posOffset>
                </wp:positionH>
                <wp:positionV relativeFrom="paragraph">
                  <wp:posOffset>530059</wp:posOffset>
                </wp:positionV>
                <wp:extent cx="1066800" cy="269603"/>
                <wp:effectExtent l="0" t="0" r="0" b="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2696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70D1" w:rsidRDefault="00A94267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2017</w:t>
                            </w:r>
                            <w:r w:rsidR="00AD65F8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01</w:t>
                            </w:r>
                            <w:r w:rsidR="003F37DC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 w:rsidR="00724615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84747B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:rsidR="00791AC9" w:rsidRDefault="00791AC9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D3C84" w:rsidRDefault="006D3C84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832AF" w:rsidRDefault="006832AF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770D1" w:rsidRDefault="008770D1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0F21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336B9" w:rsidRDefault="006336B9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AD65F8" w:rsidRDefault="00AD65F8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851ED" w:rsidRDefault="007851ED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0F21" w:rsidRPr="00DA46BC" w:rsidRDefault="00E30F21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" o:spid="_x0000_s1027" style="position:absolute;left:0;text-align:left;margin-left:404.4pt;margin-top:41.75pt;width:84pt;height:2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VA7GgMAAK8GAAAOAAAAZHJzL2Uyb0RvYy54bWysVV2O0zAQfkfiDpbfs0naNG2iTVGbNAhp&#10;gZUWDuAmTmOR2MF2N10QZ0HijUNwHMQ1GDu7/VseEEseLP+Mx98338zk8sWubdAtlYoJnmD/wsOI&#10;8kKUjG8S/P5d7swwUprwkjSC0wTfUYVfzJ8/u+y7mI5ELZqSSgROuIr7LsG11l3suqqoaUvUhego&#10;h8NKyJZoWMqNW0rSg/e2cUeeF7q9kGUnRUGVgt1sOMRz67+qaKHfVpWiGjUJBmzajtKOazO680sS&#10;byTpalbcwyD/gKIljMOje1cZ0QRtJXvkqmWFFEpU+qIQrSuqihXUcgA2vnfG5qYmHbVcIDiq24dJ&#10;/T+3xZvba4lYmeAxRpy0INGvr99//viGxiY2fadiMLnprqVhp7orUXxQiIu0JnxDF1KKvqakBES+&#10;sXdPLpiFgqto3b8WJbgmWy1smHaVbI1DCADaWTXu9mrQnUYFbPpeGM48EK2As1EYhZ6F5JL44XYn&#10;lX5JRYvMJMES1Lbeye2V0gYNiR9MzGNc5KxprOINP9kAw2GH2pQZbpMYkMDUWBpMVs7PkRetZqtZ&#10;4ASjcOUEXpY5izwNnDD3p5NsnKVp5n8xKPwgrllZUm4efUgtP/g76e6TfEiKfXIp0bDSuDOQlNys&#10;00aiWwKpndvPKgAnBzP3FIYNCXA5o+SPAm85ipw8nE2dIA8mTjT1Zo7nR0uIehAFWX5K6Ypx+nRK&#10;qE9wNBlNQGECpV81RMO07SAZFd9gRJoN9JRCSyvqEasz8p79HpMf1M+IqocgWQ/GjMQt09B2GtYm&#10;GFIMvmHbpPKKl9ZEE9YM86MgGuJ/DuIin3jTYDxzptPJ2AnGK89ZzvLUWaR+GE5Xy3S5OsuLlc01&#10;9fQ4WjWPEvcI7/0bB8iQ6Q9ZbWvVlOdQ5nq33tlGYAvZlO5alHdQvFJAbUEZQpeHSS3kJ4x66Jig&#10;0sctkRSj5hWHBhD5QWBarF0Ek+kIFvL4ZH18QngBrhIMkg/TVA9tedtJtqnhJd/KzsUCmkbFbD0f&#10;UAEjs4CuaLndd3DTdo/X1urwn5n/BgAA//8DAFBLAwQUAAYACAAAACEAyv8CxOAAAAAKAQAADwAA&#10;AGRycy9kb3ducmV2LnhtbEyPTUvDQBCG74L/YRnBi7S7VowxZlOkIBYpFNPa8zYZk2B2Ns1uk/jv&#10;HU96m4+Hd55Jl5NtxYC9bxxpuJ0rEEiFKxuqNOx3L7MYhA+GStM6Qg3f6GGZXV6kJindSO845KES&#10;HEI+MRrqELpESl/UaI2fuw6Jd5+utyZw21ey7M3I4baVC6UiaU1DfKE2Ha5qLL7ys9UwFtvhsNu8&#10;yu3NYe3otD6t8o83ra+vpucnEAGn8AfDrz6rQ8ZOR3em0otWQ6xiVg9c3N2DYODxIeLBkclFpEBm&#10;qfz/QvYDAAD//wMAUEsBAi0AFAAGAAgAAAAhALaDOJL+AAAA4QEAABMAAAAAAAAAAAAAAAAAAAAA&#10;AFtDb250ZW50X1R5cGVzXS54bWxQSwECLQAUAAYACAAAACEAOP0h/9YAAACUAQAACwAAAAAAAAAA&#10;AAAAAAAvAQAAX3JlbHMvLnJlbHNQSwECLQAUAAYACAAAACEAPnVQOxoDAACvBgAADgAAAAAAAAAA&#10;AAAAAAAuAgAAZHJzL2Uyb0RvYy54bWxQSwECLQAUAAYACAAAACEAyv8CxOAAAAAKAQAADwAAAAAA&#10;AAAAAAAAAAB0BQAAZHJzL2Rvd25yZXYueG1sUEsFBgAAAAAEAAQA8wAAAIEGAAAAAA==&#10;" filled="f" stroked="f">
                <v:textbox>
                  <w:txbxContent>
                    <w:p w:rsidR="008770D1" w:rsidRDefault="00A94267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2017</w:t>
                      </w:r>
                      <w:r w:rsidR="00AD65F8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01</w:t>
                      </w:r>
                      <w:r w:rsidR="003F37DC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/</w:t>
                      </w:r>
                      <w:r w:rsidR="00724615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1</w:t>
                      </w:r>
                      <w:r w:rsidR="0084747B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2</w:t>
                      </w:r>
                    </w:p>
                    <w:p w:rsidR="00791AC9" w:rsidRDefault="00791AC9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6D3C84" w:rsidRDefault="006D3C84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6832AF" w:rsidRDefault="006832AF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770D1" w:rsidRDefault="008770D1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E30F21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1</w:t>
                      </w: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6336B9" w:rsidRDefault="006336B9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AD65F8" w:rsidRDefault="00AD65F8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7851ED" w:rsidRDefault="007851ED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E30F21" w:rsidRPr="00DA46BC" w:rsidRDefault="00E30F21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3680A" w:rsidRPr="008B131D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A8749B" wp14:editId="1F8E5BD1">
                <wp:simplePos x="0" y="0"/>
                <wp:positionH relativeFrom="column">
                  <wp:posOffset>4100470</wp:posOffset>
                </wp:positionH>
                <wp:positionV relativeFrom="paragraph">
                  <wp:posOffset>79513</wp:posOffset>
                </wp:positionV>
                <wp:extent cx="2234317" cy="492760"/>
                <wp:effectExtent l="0" t="0" r="0" b="2540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4317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30F21" w:rsidRPr="00443CA0" w:rsidRDefault="00E30F21" w:rsidP="00DB7BE9">
                            <w:pPr>
                              <w:spacing w:line="0" w:lineRule="atLeast"/>
                              <w:rPr>
                                <w:rFonts w:ascii="Arial Black" w:eastAsia="微軟正黑體" w:hAnsi="Arial Black"/>
                                <w:b/>
                                <w:i/>
                                <w:sz w:val="46"/>
                                <w:szCs w:val="46"/>
                              </w:rPr>
                            </w:pPr>
                            <w:r w:rsidRPr="00443CA0">
                              <w:rPr>
                                <w:rFonts w:ascii="Arial Black" w:eastAsia="微軟正黑體" w:hAnsi="Arial Black"/>
                                <w:b/>
                                <w:i/>
                                <w:sz w:val="46"/>
                                <w:szCs w:val="46"/>
                              </w:rPr>
                              <w:t>Daily Recap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1" o:spid="_x0000_s1028" style="position:absolute;left:0;text-align:left;margin-left:322.85pt;margin-top:6.25pt;width:175.95pt;height:3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SpvGgMAALEGAAAOAAAAZHJzL2Uyb0RvYy54bWysVV2O0zAQfkfiDpbfs/mp2zTRZlGbNAhp&#10;gZWAA7iJ01gkdrC9my6IsyDxxiE4DuIajJ1t6S48ICAPln/G4/nmm/ly/mTfd+iGKc2lyHB4FmDE&#10;RCVrLnYZfvO69JYYaUNFTTspWIZvmcZPLh4/Oh+HlEWylV3NFAInQqfjkOHWmCH1fV21rKf6TA5M&#10;wGEjVU8NLNXOrxUdwXvf+VEQLPxRqnpQsmJaw24xHeIL579pWGVeNo1mBnUZhtiMG5Ubt3b0L85p&#10;ulN0aHl1Fwb9iyh6ygU8enRVUEPRteK/uOp5paSWjTmrZO/LpuEVcxgATRg8QPOqpQNzWCA5ejim&#10;Sf8/t9WLmyuFeA3chRgJ2gNH3z99+fb1M4INyM446BSMXg1XyuLTw6Ws3mokZN5SsWMrpeTYMlpD&#10;TM7ev3fBLjRcRdvxuazBN7020iVq36jeOoQUoL3j4/bIB9sbVMFmFM3ILIwxquCMJFG8cIT5ND3c&#10;HpQ2T5nskZ1kWAHfzju9udQGogfTg4l9TMiSd53jvBP3NsBw2mGuaKbbNIVIYGotbUyO0A9JkGyW&#10;myXxSLTYeCQoCm9V5sRblGE8L2ZFnhfhRxtFSNKW1zUT9tFDcYXkz8i7K/OpLI7lpWXHa+vOhqTV&#10;bpt3Ct1QKO7SfZYxgHJi5t8Pwx0DlgeQwogE6yjxysUy9khJ5l4SB0svCJN1sghIQoryPqRLLti/&#10;Q0JjhpN5NAeGKTR/01ED036ActRihxHtdqAqlVGO1BNUD8AH7vsV/MR+QXU7Jcl5mHq+5waEp+N9&#10;hpfH2zS1pbwRtSsRQ3k3zU+SaIH/Pomrch7EZLb04ng+88hsE3jrZZl7qzxcLOLNOl9vHtTFxtWa&#10;/vc8OjZPCvck3rs3foYM5XGoatertj2nNjf77d5JQXRo/K2sb6F5lYTeAvUEnYdJK9V7jEbQTGDp&#10;3TVVDKPumQABSEJCrMi6BZnHESzU6cn29ISKClxlGCifprmZhPl6UHzXwkuho13IFYhGw10/W0GZ&#10;ogJEdgG66LDdabgV3tO1s/r5p7n4AQAA//8DAFBLAwQUAAYACAAAACEAQLyBoeEAAAAJAQAADwAA&#10;AGRycy9kb3ducmV2LnhtbEyPwUrDQBCG7wXfYRnBS7GbFpvamE2RglhEKKba8zY7JsHsbJrdJvHt&#10;HU96m+H/+OebdDPaRvTY+dqRgvksAoFUOFNTqeD98HR7D8IHTUY3jlDBN3rYZFeTVCfGDfSGfR5K&#10;wSXkE62gCqFNpPRFhVb7mWuROPt0ndWB166UptMDl9tGLqIollbXxBcq3eK2wuIrv1gFQ7Hvj4fX&#10;Z7mfHneOzrvzNv94Uermenx8ABFwDH8w/OqzOmTsdHIXMl40CuK75YpRDhZLEAys16sYxImHaA4y&#10;S+X/D7IfAAAA//8DAFBLAQItABQABgAIAAAAIQC2gziS/gAAAOEBAAATAAAAAAAAAAAAAAAAAAAA&#10;AABbQ29udGVudF9UeXBlc10ueG1sUEsBAi0AFAAGAAgAAAAhADj9If/WAAAAlAEAAAsAAAAAAAAA&#10;AAAAAAAALwEAAF9yZWxzLy5yZWxzUEsBAi0AFAAGAAgAAAAhAGz1Km8aAwAAsQYAAA4AAAAAAAAA&#10;AAAAAAAALgIAAGRycy9lMm9Eb2MueG1sUEsBAi0AFAAGAAgAAAAhAEC8gaHhAAAACQEAAA8AAAAA&#10;AAAAAAAAAAAAdAUAAGRycy9kb3ducmV2LnhtbFBLBQYAAAAABAAEAPMAAACCBgAAAAA=&#10;" filled="f" stroked="f">
                <v:textbox>
                  <w:txbxContent>
                    <w:p w:rsidR="00E30F21" w:rsidRPr="00443CA0" w:rsidRDefault="00E30F21" w:rsidP="00DB7BE9">
                      <w:pPr>
                        <w:spacing w:line="0" w:lineRule="atLeast"/>
                        <w:rPr>
                          <w:rFonts w:ascii="Arial Black" w:eastAsia="微軟正黑體" w:hAnsi="Arial Black"/>
                          <w:b/>
                          <w:i/>
                          <w:sz w:val="46"/>
                          <w:szCs w:val="46"/>
                        </w:rPr>
                      </w:pPr>
                      <w:r w:rsidRPr="00443CA0">
                        <w:rPr>
                          <w:rFonts w:ascii="Arial Black" w:eastAsia="微軟正黑體" w:hAnsi="Arial Black"/>
                          <w:b/>
                          <w:i/>
                          <w:sz w:val="46"/>
                          <w:szCs w:val="46"/>
                        </w:rPr>
                        <w:t>Daily Recap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text" w:horzAnchor="margin" w:tblpXSpec="right" w:tblpY="14"/>
        <w:tblOverlap w:val="never"/>
        <w:tblW w:w="4680" w:type="dxa"/>
        <w:tblLayout w:type="fixed"/>
        <w:tblLook w:val="01E0" w:firstRow="1" w:lastRow="1" w:firstColumn="1" w:lastColumn="1" w:noHBand="0" w:noVBand="0"/>
      </w:tblPr>
      <w:tblGrid>
        <w:gridCol w:w="1419"/>
        <w:gridCol w:w="1175"/>
        <w:gridCol w:w="1006"/>
        <w:gridCol w:w="1080"/>
      </w:tblGrid>
      <w:tr w:rsidR="006A27FF" w:rsidRPr="006039B1" w:rsidTr="009E44FB">
        <w:trPr>
          <w:trHeight w:hRule="exact" w:val="371"/>
        </w:trPr>
        <w:tc>
          <w:tcPr>
            <w:tcW w:w="1419" w:type="dxa"/>
            <w:shd w:val="clear" w:color="auto" w:fill="365F91"/>
          </w:tcPr>
          <w:p w:rsidR="006A27FF" w:rsidRPr="00F1267B" w:rsidRDefault="006A27FF" w:rsidP="00F41E83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FX</w:t>
            </w:r>
          </w:p>
        </w:tc>
        <w:tc>
          <w:tcPr>
            <w:tcW w:w="1175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06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High</w:t>
            </w:r>
          </w:p>
        </w:tc>
        <w:tc>
          <w:tcPr>
            <w:tcW w:w="1080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Low</w:t>
            </w:r>
          </w:p>
        </w:tc>
      </w:tr>
      <w:tr w:rsidR="001C2629" w:rsidRPr="00E02542" w:rsidTr="00AA2806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1C2629" w:rsidRPr="00915E2A" w:rsidRDefault="001C2629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USD/TWD</w:t>
            </w:r>
          </w:p>
        </w:tc>
        <w:tc>
          <w:tcPr>
            <w:tcW w:w="1175" w:type="dxa"/>
            <w:shd w:val="clear" w:color="auto" w:fill="FFFFCC"/>
            <w:vAlign w:val="bottom"/>
          </w:tcPr>
          <w:p w:rsidR="001C2629" w:rsidRPr="001C2629" w:rsidRDefault="001C2629" w:rsidP="001C262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C2629">
              <w:rPr>
                <w:rFonts w:ascii="Tahoma" w:hAnsi="Tahoma" w:cs="Tahoma"/>
                <w:color w:val="000000"/>
                <w:sz w:val="18"/>
                <w:szCs w:val="18"/>
              </w:rPr>
              <w:t>31.935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1C2629" w:rsidRPr="001C2629" w:rsidRDefault="001C2629" w:rsidP="001C262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C2629">
              <w:rPr>
                <w:rFonts w:ascii="Tahoma" w:hAnsi="Tahoma" w:cs="Tahoma"/>
                <w:color w:val="000000"/>
                <w:sz w:val="18"/>
                <w:szCs w:val="18"/>
              </w:rPr>
              <w:t>32.06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1C2629" w:rsidRPr="001C2629" w:rsidRDefault="001C2629" w:rsidP="001C262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C2629">
              <w:rPr>
                <w:rFonts w:ascii="Tahoma" w:hAnsi="Tahoma" w:cs="Tahoma"/>
                <w:color w:val="000000"/>
                <w:sz w:val="18"/>
                <w:szCs w:val="18"/>
              </w:rPr>
              <w:t>31.88</w:t>
            </w:r>
          </w:p>
        </w:tc>
      </w:tr>
      <w:tr w:rsidR="001C2629" w:rsidRPr="00E02542" w:rsidTr="00AA2806">
        <w:trPr>
          <w:trHeight w:hRule="exact" w:val="312"/>
        </w:trPr>
        <w:tc>
          <w:tcPr>
            <w:tcW w:w="1419" w:type="dxa"/>
            <w:shd w:val="clear" w:color="auto" w:fill="auto"/>
          </w:tcPr>
          <w:p w:rsidR="001C2629" w:rsidRPr="00915E2A" w:rsidRDefault="001C2629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USD/CNY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1C2629" w:rsidRPr="001C2629" w:rsidRDefault="001C2629" w:rsidP="001C262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C2629">
              <w:rPr>
                <w:rFonts w:ascii="Tahoma" w:hAnsi="Tahoma" w:cs="Tahoma"/>
                <w:color w:val="000000"/>
                <w:sz w:val="18"/>
                <w:szCs w:val="18"/>
              </w:rPr>
              <w:t>6.9215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1C2629" w:rsidRPr="001C2629" w:rsidRDefault="001C2629" w:rsidP="001C262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C2629">
              <w:rPr>
                <w:rFonts w:ascii="Tahoma" w:hAnsi="Tahoma" w:cs="Tahoma"/>
                <w:color w:val="000000"/>
                <w:sz w:val="18"/>
                <w:szCs w:val="18"/>
              </w:rPr>
              <w:t>6.9378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1C2629" w:rsidRPr="001C2629" w:rsidRDefault="001C2629" w:rsidP="001C262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C2629">
              <w:rPr>
                <w:rFonts w:ascii="Tahoma" w:hAnsi="Tahoma" w:cs="Tahoma"/>
                <w:color w:val="000000"/>
                <w:sz w:val="18"/>
                <w:szCs w:val="18"/>
              </w:rPr>
              <w:t>6.9221</w:t>
            </w:r>
          </w:p>
        </w:tc>
      </w:tr>
      <w:tr w:rsidR="001C2629" w:rsidRPr="00E02542" w:rsidTr="00AA2806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1C2629" w:rsidRPr="00915E2A" w:rsidRDefault="001C2629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USD/CNH</w:t>
            </w:r>
          </w:p>
        </w:tc>
        <w:tc>
          <w:tcPr>
            <w:tcW w:w="1175" w:type="dxa"/>
            <w:shd w:val="clear" w:color="auto" w:fill="FFFFCC"/>
            <w:vAlign w:val="bottom"/>
          </w:tcPr>
          <w:p w:rsidR="001C2629" w:rsidRPr="001C2629" w:rsidRDefault="001C2629" w:rsidP="001C262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C2629">
              <w:rPr>
                <w:rFonts w:ascii="Tahoma" w:hAnsi="Tahoma" w:cs="Tahoma"/>
                <w:color w:val="000000"/>
                <w:sz w:val="18"/>
                <w:szCs w:val="18"/>
              </w:rPr>
              <w:t>6.887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1C2629" w:rsidRPr="001C2629" w:rsidRDefault="001C2629" w:rsidP="001C262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C2629">
              <w:rPr>
                <w:rFonts w:ascii="Tahoma" w:hAnsi="Tahoma" w:cs="Tahoma"/>
                <w:color w:val="000000"/>
                <w:sz w:val="18"/>
                <w:szCs w:val="18"/>
              </w:rPr>
              <w:t>6.9179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1C2629" w:rsidRPr="001C2629" w:rsidRDefault="001C2629" w:rsidP="001C262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C2629">
              <w:rPr>
                <w:rFonts w:ascii="Tahoma" w:hAnsi="Tahoma" w:cs="Tahoma"/>
                <w:color w:val="000000"/>
                <w:sz w:val="18"/>
                <w:szCs w:val="18"/>
              </w:rPr>
              <w:t>6.8753</w:t>
            </w:r>
          </w:p>
        </w:tc>
      </w:tr>
      <w:tr w:rsidR="001C2629" w:rsidRPr="00E02542" w:rsidTr="00AA2806">
        <w:trPr>
          <w:trHeight w:hRule="exact" w:val="312"/>
        </w:trPr>
        <w:tc>
          <w:tcPr>
            <w:tcW w:w="1419" w:type="dxa"/>
            <w:shd w:val="clear" w:color="auto" w:fill="auto"/>
          </w:tcPr>
          <w:p w:rsidR="001C2629" w:rsidRPr="00915E2A" w:rsidRDefault="001C2629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USD/JPY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1C2629" w:rsidRPr="001C2629" w:rsidRDefault="001C2629" w:rsidP="001C262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C2629">
              <w:rPr>
                <w:rFonts w:ascii="Tahoma" w:hAnsi="Tahoma" w:cs="Tahoma"/>
                <w:color w:val="000000"/>
                <w:sz w:val="18"/>
                <w:szCs w:val="18"/>
              </w:rPr>
              <w:t>115.41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1C2629" w:rsidRPr="001C2629" w:rsidRDefault="001C2629" w:rsidP="001C262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C2629">
              <w:rPr>
                <w:rFonts w:ascii="Tahoma" w:hAnsi="Tahoma" w:cs="Tahoma"/>
                <w:color w:val="000000"/>
                <w:sz w:val="18"/>
                <w:szCs w:val="18"/>
              </w:rPr>
              <w:t>116.87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1C2629" w:rsidRPr="001C2629" w:rsidRDefault="001C2629" w:rsidP="001C262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C2629">
              <w:rPr>
                <w:rFonts w:ascii="Tahoma" w:hAnsi="Tahoma" w:cs="Tahoma"/>
                <w:color w:val="000000"/>
                <w:sz w:val="18"/>
                <w:szCs w:val="18"/>
              </w:rPr>
              <w:t>114.25</w:t>
            </w:r>
          </w:p>
        </w:tc>
      </w:tr>
      <w:tr w:rsidR="001C2629" w:rsidRPr="00E02542" w:rsidTr="00AA2806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1C2629" w:rsidRPr="00915E2A" w:rsidRDefault="001C2629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EUR/USD</w:t>
            </w:r>
          </w:p>
        </w:tc>
        <w:tc>
          <w:tcPr>
            <w:tcW w:w="1175" w:type="dxa"/>
            <w:shd w:val="clear" w:color="auto" w:fill="FFFFCC"/>
            <w:vAlign w:val="bottom"/>
          </w:tcPr>
          <w:p w:rsidR="001C2629" w:rsidRPr="001C2629" w:rsidRDefault="001C2629" w:rsidP="001C262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C2629">
              <w:rPr>
                <w:rFonts w:ascii="Tahoma" w:hAnsi="Tahoma" w:cs="Tahoma"/>
                <w:color w:val="000000"/>
                <w:sz w:val="18"/>
                <w:szCs w:val="18"/>
              </w:rPr>
              <w:t>1.0582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1C2629" w:rsidRPr="001C2629" w:rsidRDefault="001C2629" w:rsidP="001C262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C2629">
              <w:rPr>
                <w:rFonts w:ascii="Tahoma" w:hAnsi="Tahoma" w:cs="Tahoma"/>
                <w:color w:val="000000"/>
                <w:sz w:val="18"/>
                <w:szCs w:val="18"/>
              </w:rPr>
              <w:t>1.0623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1C2629" w:rsidRPr="001C2629" w:rsidRDefault="001C2629" w:rsidP="001C262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C2629">
              <w:rPr>
                <w:rFonts w:ascii="Tahoma" w:hAnsi="Tahoma" w:cs="Tahoma"/>
                <w:color w:val="000000"/>
                <w:sz w:val="18"/>
                <w:szCs w:val="18"/>
              </w:rPr>
              <w:t>1.0454</w:t>
            </w:r>
          </w:p>
        </w:tc>
      </w:tr>
      <w:tr w:rsidR="001C2629" w:rsidRPr="00E02542" w:rsidTr="00AA2806">
        <w:trPr>
          <w:trHeight w:hRule="exact" w:val="312"/>
        </w:trPr>
        <w:tc>
          <w:tcPr>
            <w:tcW w:w="1419" w:type="dxa"/>
            <w:shd w:val="clear" w:color="auto" w:fill="auto"/>
          </w:tcPr>
          <w:p w:rsidR="001C2629" w:rsidRPr="00915E2A" w:rsidRDefault="001C2629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AUD/USD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1C2629" w:rsidRPr="001C2629" w:rsidRDefault="001C2629" w:rsidP="001C262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C2629">
              <w:rPr>
                <w:rFonts w:ascii="Tahoma" w:hAnsi="Tahoma" w:cs="Tahoma"/>
                <w:color w:val="000000"/>
                <w:sz w:val="18"/>
                <w:szCs w:val="18"/>
              </w:rPr>
              <w:t>0.7441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1C2629" w:rsidRPr="001C2629" w:rsidRDefault="001C2629" w:rsidP="001C262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C2629">
              <w:rPr>
                <w:rFonts w:ascii="Tahoma" w:hAnsi="Tahoma" w:cs="Tahoma"/>
                <w:color w:val="000000"/>
                <w:sz w:val="18"/>
                <w:szCs w:val="18"/>
              </w:rPr>
              <w:t>0.7472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1C2629" w:rsidRPr="001C2629" w:rsidRDefault="001C2629" w:rsidP="001C262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C2629">
              <w:rPr>
                <w:rFonts w:ascii="Tahoma" w:hAnsi="Tahoma" w:cs="Tahoma"/>
                <w:color w:val="000000"/>
                <w:sz w:val="18"/>
                <w:szCs w:val="18"/>
              </w:rPr>
              <w:t>0.7352</w:t>
            </w:r>
          </w:p>
        </w:tc>
      </w:tr>
      <w:tr w:rsidR="00915E2A" w:rsidRPr="00E02542" w:rsidTr="000E4244">
        <w:trPr>
          <w:trHeight w:hRule="exact" w:val="371"/>
        </w:trPr>
        <w:tc>
          <w:tcPr>
            <w:tcW w:w="2594" w:type="dxa"/>
            <w:gridSpan w:val="2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Interest Rate</w:t>
            </w:r>
          </w:p>
        </w:tc>
        <w:tc>
          <w:tcPr>
            <w:tcW w:w="1006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  <w:proofErr w:type="spellEnd"/>
          </w:p>
        </w:tc>
      </w:tr>
      <w:tr w:rsidR="001C2629" w:rsidRPr="00C47FE8" w:rsidTr="004909BB">
        <w:trPr>
          <w:trHeight w:val="312"/>
        </w:trPr>
        <w:tc>
          <w:tcPr>
            <w:tcW w:w="2594" w:type="dxa"/>
            <w:gridSpan w:val="2"/>
            <w:tcBorders>
              <w:top w:val="single" w:sz="4" w:space="0" w:color="808080"/>
            </w:tcBorders>
            <w:shd w:val="clear" w:color="auto" w:fill="auto"/>
          </w:tcPr>
          <w:p w:rsidR="001C2629" w:rsidRPr="00915E2A" w:rsidRDefault="001C2629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O/N</w:t>
            </w:r>
          </w:p>
        </w:tc>
        <w:tc>
          <w:tcPr>
            <w:tcW w:w="1006" w:type="dxa"/>
            <w:tcBorders>
              <w:top w:val="single" w:sz="4" w:space="0" w:color="808080"/>
            </w:tcBorders>
            <w:shd w:val="clear" w:color="auto" w:fill="auto"/>
            <w:vAlign w:val="bottom"/>
          </w:tcPr>
          <w:p w:rsidR="001C2629" w:rsidRPr="001C2629" w:rsidRDefault="001C2629" w:rsidP="001C262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C2629">
              <w:rPr>
                <w:rFonts w:ascii="Tahoma" w:hAnsi="Tahoma" w:cs="Tahoma"/>
                <w:color w:val="000000"/>
                <w:sz w:val="18"/>
                <w:szCs w:val="18"/>
              </w:rPr>
              <w:t>0.21</w:t>
            </w:r>
          </w:p>
        </w:tc>
        <w:tc>
          <w:tcPr>
            <w:tcW w:w="1080" w:type="dxa"/>
            <w:tcBorders>
              <w:top w:val="single" w:sz="4" w:space="0" w:color="808080"/>
            </w:tcBorders>
            <w:shd w:val="clear" w:color="auto" w:fill="auto"/>
            <w:vAlign w:val="bottom"/>
          </w:tcPr>
          <w:p w:rsidR="001C2629" w:rsidRPr="001C2629" w:rsidRDefault="001C2629" w:rsidP="001C262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C2629"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</w:tr>
      <w:tr w:rsidR="001C2629" w:rsidRPr="00C47FE8" w:rsidTr="004909BB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1C2629" w:rsidRPr="00915E2A" w:rsidRDefault="001C2629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TAIBOR 3M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1C2629" w:rsidRPr="001C2629" w:rsidRDefault="001C2629" w:rsidP="001C262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C2629">
              <w:rPr>
                <w:rFonts w:ascii="Tahoma" w:hAnsi="Tahoma" w:cs="Tahoma"/>
                <w:color w:val="000000"/>
                <w:sz w:val="18"/>
                <w:szCs w:val="18"/>
              </w:rPr>
              <w:t>0.65911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1C2629" w:rsidRPr="001C2629" w:rsidRDefault="001C2629" w:rsidP="001C2629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1C2629">
              <w:rPr>
                <w:rFonts w:ascii="Tahoma" w:hAnsi="Tahoma" w:cs="Tahoma"/>
                <w:color w:val="FF0000"/>
                <w:sz w:val="18"/>
                <w:szCs w:val="18"/>
              </w:rPr>
              <w:t>-0.00011</w:t>
            </w:r>
          </w:p>
        </w:tc>
      </w:tr>
      <w:tr w:rsidR="001C2629" w:rsidRPr="00C47FE8" w:rsidTr="004909BB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1C2629" w:rsidRPr="00915E2A" w:rsidRDefault="001C2629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CNT TAIBOR 3M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1C2629" w:rsidRPr="001C2629" w:rsidRDefault="001C2629" w:rsidP="001C262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C2629">
              <w:rPr>
                <w:rFonts w:ascii="Tahoma" w:hAnsi="Tahoma" w:cs="Tahoma"/>
                <w:color w:val="000000"/>
                <w:sz w:val="18"/>
                <w:szCs w:val="18"/>
              </w:rPr>
              <w:t>7.1029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1C2629" w:rsidRPr="001C2629" w:rsidRDefault="001C2629" w:rsidP="001C2629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1C2629">
              <w:rPr>
                <w:rFonts w:ascii="Tahoma" w:hAnsi="Tahoma" w:cs="Tahoma"/>
                <w:color w:val="FF0000"/>
                <w:sz w:val="18"/>
                <w:szCs w:val="18"/>
              </w:rPr>
              <w:t>-1.3111</w:t>
            </w:r>
          </w:p>
        </w:tc>
      </w:tr>
      <w:tr w:rsidR="001C2629" w:rsidRPr="00C47FE8" w:rsidTr="004909BB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1C2629" w:rsidRPr="00915E2A" w:rsidRDefault="001C2629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CNT TAIBOR 1Y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1C2629" w:rsidRPr="001C2629" w:rsidRDefault="001C2629" w:rsidP="001C262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C2629">
              <w:rPr>
                <w:rFonts w:ascii="Tahoma" w:hAnsi="Tahoma" w:cs="Tahoma"/>
                <w:color w:val="000000"/>
                <w:sz w:val="18"/>
                <w:szCs w:val="18"/>
              </w:rPr>
              <w:t>5.8743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1C2629" w:rsidRPr="001C2629" w:rsidRDefault="001C2629" w:rsidP="001C2629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1C2629">
              <w:rPr>
                <w:rFonts w:ascii="Tahoma" w:hAnsi="Tahoma" w:cs="Tahoma"/>
                <w:color w:val="FF0000"/>
                <w:sz w:val="18"/>
                <w:szCs w:val="18"/>
              </w:rPr>
              <w:t>-0.4397</w:t>
            </w:r>
          </w:p>
        </w:tc>
      </w:tr>
      <w:tr w:rsidR="001C2629" w:rsidRPr="00C47FE8" w:rsidTr="004909BB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1C2629" w:rsidRPr="00915E2A" w:rsidRDefault="001C2629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IRS 3Y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1C2629" w:rsidRPr="001C2629" w:rsidRDefault="001C2629" w:rsidP="001C262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C2629">
              <w:rPr>
                <w:rFonts w:ascii="Tahoma" w:hAnsi="Tahoma" w:cs="Tahoma"/>
                <w:color w:val="000000"/>
                <w:sz w:val="18"/>
                <w:szCs w:val="18"/>
              </w:rPr>
              <w:t>0.9111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1C2629" w:rsidRPr="001C2629" w:rsidRDefault="001C2629" w:rsidP="001C2629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1C2629">
              <w:rPr>
                <w:rFonts w:ascii="Tahoma" w:hAnsi="Tahoma" w:cs="Tahoma"/>
                <w:color w:val="FF0000"/>
                <w:sz w:val="18"/>
                <w:szCs w:val="18"/>
              </w:rPr>
              <w:t>-0.0039</w:t>
            </w:r>
          </w:p>
        </w:tc>
      </w:tr>
      <w:tr w:rsidR="001C2629" w:rsidRPr="00C47FE8" w:rsidTr="004909BB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1C2629" w:rsidRPr="00915E2A" w:rsidRDefault="001C2629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IRS 5Y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1C2629" w:rsidRPr="001C2629" w:rsidRDefault="001C2629" w:rsidP="001C262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C2629">
              <w:rPr>
                <w:rFonts w:ascii="Tahoma" w:hAnsi="Tahoma" w:cs="Tahoma"/>
                <w:color w:val="000000"/>
                <w:sz w:val="18"/>
                <w:szCs w:val="18"/>
              </w:rPr>
              <w:t>1.1515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1C2629" w:rsidRPr="001C2629" w:rsidRDefault="001C2629" w:rsidP="001C262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C2629">
              <w:rPr>
                <w:rFonts w:ascii="Tahoma" w:hAnsi="Tahoma" w:cs="Tahoma"/>
                <w:color w:val="000000"/>
                <w:sz w:val="18"/>
                <w:szCs w:val="18"/>
              </w:rPr>
              <w:t>0.0015</w:t>
            </w:r>
          </w:p>
        </w:tc>
      </w:tr>
      <w:tr w:rsidR="001C2629" w:rsidRPr="00C47FE8" w:rsidTr="004909BB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1C2629" w:rsidRPr="00915E2A" w:rsidRDefault="001C2629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5Y BOND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1C2629" w:rsidRPr="001C2629" w:rsidRDefault="001C2629" w:rsidP="001C262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C2629">
              <w:rPr>
                <w:rFonts w:ascii="Tahoma" w:hAnsi="Tahoma" w:cs="Tahoma"/>
                <w:color w:val="000000"/>
                <w:sz w:val="18"/>
                <w:szCs w:val="18"/>
              </w:rPr>
              <w:t>0.83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1C2629" w:rsidRPr="001C2629" w:rsidRDefault="001C2629" w:rsidP="001C2629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1C2629">
              <w:rPr>
                <w:rFonts w:ascii="Tahoma" w:hAnsi="Tahoma" w:cs="Tahoma"/>
                <w:color w:val="FF0000"/>
                <w:sz w:val="18"/>
                <w:szCs w:val="18"/>
              </w:rPr>
              <w:t>-0.0077</w:t>
            </w:r>
          </w:p>
        </w:tc>
      </w:tr>
      <w:tr w:rsidR="001C2629" w:rsidRPr="00C47FE8" w:rsidTr="004909BB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1C2629" w:rsidRPr="00915E2A" w:rsidRDefault="001C2629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10Y BOND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1C2629" w:rsidRPr="001C2629" w:rsidRDefault="001C2629" w:rsidP="001C262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C2629">
              <w:rPr>
                <w:rFonts w:ascii="Tahoma" w:hAnsi="Tahoma" w:cs="Tahoma"/>
                <w:color w:val="000000"/>
                <w:sz w:val="18"/>
                <w:szCs w:val="18"/>
              </w:rPr>
              <w:t>1.1655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1C2629" w:rsidRPr="001C2629" w:rsidRDefault="001C2629" w:rsidP="001C262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C2629">
              <w:rPr>
                <w:rFonts w:ascii="Tahoma" w:hAnsi="Tahoma" w:cs="Tahoma"/>
                <w:color w:val="000000"/>
                <w:sz w:val="18"/>
                <w:szCs w:val="18"/>
              </w:rPr>
              <w:t>0.008</w:t>
            </w:r>
          </w:p>
        </w:tc>
      </w:tr>
      <w:tr w:rsidR="001C2629" w:rsidRPr="00C47FE8" w:rsidTr="004909BB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1C2629" w:rsidRPr="00915E2A" w:rsidRDefault="001C2629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SHIBOR O/N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1C2629" w:rsidRPr="001C2629" w:rsidRDefault="001C2629" w:rsidP="001C262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C2629">
              <w:rPr>
                <w:rFonts w:ascii="Tahoma" w:hAnsi="Tahoma" w:cs="Tahoma"/>
                <w:color w:val="000000"/>
                <w:sz w:val="18"/>
                <w:szCs w:val="18"/>
              </w:rPr>
              <w:t>2.104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1C2629" w:rsidRPr="001C2629" w:rsidRDefault="001C2629" w:rsidP="001C262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C2629">
              <w:rPr>
                <w:rFonts w:ascii="Tahoma" w:hAnsi="Tahoma" w:cs="Tahoma"/>
                <w:color w:val="000000"/>
                <w:sz w:val="18"/>
                <w:szCs w:val="18"/>
              </w:rPr>
              <w:t>0.008</w:t>
            </w:r>
          </w:p>
        </w:tc>
      </w:tr>
      <w:tr w:rsidR="001C2629" w:rsidRPr="00C47FE8" w:rsidTr="004909BB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1C2629" w:rsidRPr="00915E2A" w:rsidRDefault="001C2629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SHIBOR 1M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1C2629" w:rsidRPr="001C2629" w:rsidRDefault="001C2629" w:rsidP="001C262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C2629">
              <w:rPr>
                <w:rFonts w:ascii="Tahoma" w:hAnsi="Tahoma" w:cs="Tahoma"/>
                <w:color w:val="000000"/>
                <w:sz w:val="18"/>
                <w:szCs w:val="18"/>
              </w:rPr>
              <w:t>3.5662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1C2629" w:rsidRPr="001C2629" w:rsidRDefault="001C2629" w:rsidP="001C262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C2629">
              <w:rPr>
                <w:rFonts w:ascii="Tahoma" w:hAnsi="Tahoma" w:cs="Tahoma"/>
                <w:color w:val="000000"/>
                <w:sz w:val="18"/>
                <w:szCs w:val="18"/>
              </w:rPr>
              <w:t>0.0348</w:t>
            </w:r>
          </w:p>
        </w:tc>
      </w:tr>
      <w:tr w:rsidR="001C2629" w:rsidRPr="00C47FE8" w:rsidTr="004909BB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1C2629" w:rsidRPr="00915E2A" w:rsidRDefault="001C2629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SHIBOR 3M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1C2629" w:rsidRPr="001C2629" w:rsidRDefault="001C2629" w:rsidP="001C262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C2629">
              <w:rPr>
                <w:rFonts w:ascii="Tahoma" w:hAnsi="Tahoma" w:cs="Tahoma"/>
                <w:color w:val="000000"/>
                <w:sz w:val="18"/>
                <w:szCs w:val="18"/>
              </w:rPr>
              <w:t>3.5853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1C2629" w:rsidRPr="001C2629" w:rsidRDefault="001C2629" w:rsidP="001C262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C2629">
              <w:rPr>
                <w:rFonts w:ascii="Tahoma" w:hAnsi="Tahoma" w:cs="Tahoma"/>
                <w:color w:val="000000"/>
                <w:sz w:val="18"/>
                <w:szCs w:val="18"/>
              </w:rPr>
              <w:t>0.0327</w:t>
            </w:r>
          </w:p>
        </w:tc>
      </w:tr>
      <w:tr w:rsidR="001C2629" w:rsidRPr="00C47FE8" w:rsidTr="004909BB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1C2629" w:rsidRPr="00915E2A" w:rsidRDefault="001C2629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 7Y BOND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1C2629" w:rsidRPr="001C2629" w:rsidRDefault="001C2629" w:rsidP="001C262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C2629">
              <w:rPr>
                <w:rFonts w:ascii="Tahoma" w:hAnsi="Tahoma" w:cs="Tahoma"/>
                <w:color w:val="000000"/>
                <w:sz w:val="18"/>
                <w:szCs w:val="18"/>
              </w:rPr>
              <w:t>3.153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1C2629" w:rsidRPr="001C2629" w:rsidRDefault="001C2629" w:rsidP="001C262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C2629"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</w:tr>
      <w:tr w:rsidR="001C2629" w:rsidRPr="00C47FE8" w:rsidTr="004909BB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1C2629" w:rsidRPr="00915E2A" w:rsidRDefault="001C2629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 10Y BOND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1C2629" w:rsidRPr="001C2629" w:rsidRDefault="001C2629" w:rsidP="001C262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C2629">
              <w:rPr>
                <w:rFonts w:ascii="Tahoma" w:hAnsi="Tahoma" w:cs="Tahoma"/>
                <w:color w:val="000000"/>
                <w:sz w:val="18"/>
                <w:szCs w:val="18"/>
              </w:rPr>
              <w:t>3.209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1C2629" w:rsidRPr="001C2629" w:rsidRDefault="001C2629" w:rsidP="001C262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C2629">
              <w:rPr>
                <w:rFonts w:ascii="Tahoma" w:hAnsi="Tahoma" w:cs="Tahoma"/>
                <w:color w:val="000000"/>
                <w:sz w:val="18"/>
                <w:szCs w:val="18"/>
              </w:rPr>
              <w:t>0.02</w:t>
            </w:r>
          </w:p>
        </w:tc>
      </w:tr>
      <w:tr w:rsidR="001C2629" w:rsidRPr="00C47FE8" w:rsidTr="004909BB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1C2629" w:rsidRPr="00915E2A" w:rsidRDefault="001C2629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LIBOR O/N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1C2629" w:rsidRPr="001C2629" w:rsidRDefault="001C2629" w:rsidP="001C262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C2629">
              <w:rPr>
                <w:rFonts w:ascii="Tahoma" w:hAnsi="Tahoma" w:cs="Tahoma"/>
                <w:color w:val="000000"/>
                <w:sz w:val="18"/>
                <w:szCs w:val="18"/>
              </w:rPr>
              <w:t>0.69333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1C2629" w:rsidRPr="001C2629" w:rsidRDefault="001C2629" w:rsidP="001C262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C2629">
              <w:rPr>
                <w:rFonts w:ascii="Tahoma" w:hAnsi="Tahoma" w:cs="Tahoma"/>
                <w:color w:val="000000"/>
                <w:sz w:val="18"/>
                <w:szCs w:val="18"/>
              </w:rPr>
              <w:t>0.00033</w:t>
            </w:r>
          </w:p>
        </w:tc>
      </w:tr>
      <w:tr w:rsidR="001C2629" w:rsidRPr="00C47FE8" w:rsidTr="004909BB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1C2629" w:rsidRPr="00915E2A" w:rsidRDefault="001C2629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LIBOR 3M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1C2629" w:rsidRPr="001C2629" w:rsidRDefault="001C2629" w:rsidP="001C262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C2629">
              <w:rPr>
                <w:rFonts w:ascii="Tahoma" w:hAnsi="Tahoma" w:cs="Tahoma"/>
                <w:color w:val="000000"/>
                <w:sz w:val="18"/>
                <w:szCs w:val="18"/>
              </w:rPr>
              <w:t>1.01789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1C2629" w:rsidRPr="001C2629" w:rsidRDefault="001C2629" w:rsidP="001C262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C2629">
              <w:rPr>
                <w:rFonts w:ascii="Tahoma" w:hAnsi="Tahoma" w:cs="Tahoma"/>
                <w:color w:val="000000"/>
                <w:sz w:val="18"/>
                <w:szCs w:val="18"/>
              </w:rPr>
              <w:t>0.00306</w:t>
            </w:r>
          </w:p>
        </w:tc>
      </w:tr>
      <w:tr w:rsidR="001C2629" w:rsidRPr="00C47FE8" w:rsidTr="004909BB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1C2629" w:rsidRPr="00915E2A" w:rsidRDefault="001C2629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10Y BOND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1C2629" w:rsidRPr="001C2629" w:rsidRDefault="001C2629" w:rsidP="001C262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C2629">
              <w:rPr>
                <w:rFonts w:ascii="Tahoma" w:hAnsi="Tahoma" w:cs="Tahoma"/>
                <w:color w:val="000000"/>
                <w:sz w:val="18"/>
                <w:szCs w:val="18"/>
              </w:rPr>
              <w:t>2.3721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1C2629" w:rsidRPr="001C2629" w:rsidRDefault="001C2629" w:rsidP="001C2629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1C2629">
              <w:rPr>
                <w:rFonts w:ascii="Tahoma" w:hAnsi="Tahoma" w:cs="Tahoma"/>
                <w:color w:val="FF0000"/>
                <w:sz w:val="18"/>
                <w:szCs w:val="18"/>
              </w:rPr>
              <w:t>-0.02</w:t>
            </w:r>
          </w:p>
        </w:tc>
      </w:tr>
      <w:tr w:rsidR="001C2629" w:rsidRPr="00C47FE8" w:rsidTr="004909BB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1C2629" w:rsidRPr="00915E2A" w:rsidRDefault="001C2629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30Y BOND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1C2629" w:rsidRPr="001C2629" w:rsidRDefault="001C2629" w:rsidP="001C262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C2629">
              <w:rPr>
                <w:rFonts w:ascii="Tahoma" w:hAnsi="Tahoma" w:cs="Tahoma"/>
                <w:color w:val="000000"/>
                <w:sz w:val="18"/>
                <w:szCs w:val="18"/>
              </w:rPr>
              <w:t>2.9556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1C2629" w:rsidRPr="001C2629" w:rsidRDefault="001C2629" w:rsidP="001C2629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1C2629">
              <w:rPr>
                <w:rFonts w:ascii="Tahoma" w:hAnsi="Tahoma" w:cs="Tahoma"/>
                <w:color w:val="FF0000"/>
                <w:sz w:val="18"/>
                <w:szCs w:val="18"/>
              </w:rPr>
              <w:t>-0.0271</w:t>
            </w:r>
          </w:p>
        </w:tc>
      </w:tr>
      <w:tr w:rsidR="00915E2A" w:rsidRPr="006F3ADE" w:rsidTr="008A6344">
        <w:trPr>
          <w:trHeight w:val="170"/>
        </w:trPr>
        <w:tc>
          <w:tcPr>
            <w:tcW w:w="2594" w:type="dxa"/>
            <w:gridSpan w:val="2"/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Commodity</w:t>
            </w:r>
          </w:p>
        </w:tc>
        <w:tc>
          <w:tcPr>
            <w:tcW w:w="1006" w:type="dxa"/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  <w:proofErr w:type="spellEnd"/>
          </w:p>
        </w:tc>
      </w:tr>
      <w:tr w:rsidR="001D69A9" w:rsidRPr="006F3ADE" w:rsidTr="006D6C0C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1D69A9" w:rsidRPr="00915E2A" w:rsidRDefault="001D69A9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BRENT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1D69A9" w:rsidRPr="001D69A9" w:rsidRDefault="001D69A9" w:rsidP="001D69A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D69A9">
              <w:rPr>
                <w:rFonts w:ascii="Tahoma" w:hAnsi="Tahoma" w:cs="Tahoma"/>
                <w:color w:val="000000"/>
                <w:sz w:val="18"/>
                <w:szCs w:val="18"/>
              </w:rPr>
              <w:t>53.64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1D69A9" w:rsidRPr="001D69A9" w:rsidRDefault="001D69A9" w:rsidP="001D69A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D69A9">
              <w:rPr>
                <w:rFonts w:ascii="Tahoma" w:hAnsi="Tahoma" w:cs="Tahoma"/>
                <w:color w:val="000000"/>
                <w:sz w:val="18"/>
                <w:szCs w:val="18"/>
              </w:rPr>
              <w:t>1.46</w:t>
            </w:r>
          </w:p>
        </w:tc>
      </w:tr>
      <w:tr w:rsidR="001D69A9" w:rsidRPr="006F3ADE" w:rsidTr="006D6C0C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1D69A9" w:rsidRPr="00915E2A" w:rsidRDefault="001D69A9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WTI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1D69A9" w:rsidRPr="001D69A9" w:rsidRDefault="001D69A9" w:rsidP="001D69A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D69A9">
              <w:rPr>
                <w:rFonts w:ascii="Tahoma" w:hAnsi="Tahoma" w:cs="Tahoma"/>
                <w:color w:val="000000"/>
                <w:sz w:val="18"/>
                <w:szCs w:val="18"/>
              </w:rPr>
              <w:t>52.25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1D69A9" w:rsidRPr="001D69A9" w:rsidRDefault="001D69A9" w:rsidP="001D69A9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1D69A9">
              <w:rPr>
                <w:rFonts w:ascii="Tahoma" w:hAnsi="Tahoma" w:cs="Tahoma"/>
                <w:color w:val="FF0000"/>
                <w:sz w:val="18"/>
                <w:szCs w:val="18"/>
              </w:rPr>
              <w:t>-0.03</w:t>
            </w:r>
          </w:p>
        </w:tc>
      </w:tr>
      <w:tr w:rsidR="001D69A9" w:rsidRPr="006F3ADE" w:rsidTr="006D6C0C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1D69A9" w:rsidRPr="00915E2A" w:rsidRDefault="001D69A9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GOLD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1D69A9" w:rsidRPr="001D69A9" w:rsidRDefault="001D69A9" w:rsidP="001D69A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D69A9">
              <w:rPr>
                <w:rFonts w:ascii="Tahoma" w:hAnsi="Tahoma" w:cs="Tahoma"/>
                <w:color w:val="000000"/>
                <w:sz w:val="18"/>
                <w:szCs w:val="18"/>
              </w:rPr>
              <w:t>1191.62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1D69A9" w:rsidRPr="001D69A9" w:rsidRDefault="001D69A9" w:rsidP="001D69A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D69A9">
              <w:rPr>
                <w:rFonts w:ascii="Tahoma" w:hAnsi="Tahoma" w:cs="Tahoma"/>
                <w:color w:val="000000"/>
                <w:sz w:val="18"/>
                <w:szCs w:val="18"/>
              </w:rPr>
              <w:t>2.63</w:t>
            </w:r>
          </w:p>
        </w:tc>
      </w:tr>
      <w:tr w:rsidR="00915E2A" w:rsidRPr="001974F9" w:rsidTr="006C5A4F">
        <w:trPr>
          <w:trHeight w:hRule="exact" w:val="371"/>
        </w:trPr>
        <w:tc>
          <w:tcPr>
            <w:tcW w:w="2594" w:type="dxa"/>
            <w:gridSpan w:val="2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Stock</w:t>
            </w:r>
          </w:p>
        </w:tc>
        <w:tc>
          <w:tcPr>
            <w:tcW w:w="1006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  <w:proofErr w:type="spellEnd"/>
          </w:p>
        </w:tc>
      </w:tr>
      <w:tr w:rsidR="001D69A9" w:rsidRPr="006F3ADE" w:rsidTr="00ED7487">
        <w:trPr>
          <w:trHeight w:hRule="exact" w:val="329"/>
        </w:trPr>
        <w:tc>
          <w:tcPr>
            <w:tcW w:w="2594" w:type="dxa"/>
            <w:gridSpan w:val="2"/>
            <w:tcBorders>
              <w:top w:val="single" w:sz="4" w:space="0" w:color="808080"/>
            </w:tcBorders>
            <w:shd w:val="clear" w:color="auto" w:fill="auto"/>
          </w:tcPr>
          <w:p w:rsidR="001D69A9" w:rsidRPr="00915E2A" w:rsidRDefault="001D69A9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Dow Jones</w:t>
            </w:r>
          </w:p>
        </w:tc>
        <w:tc>
          <w:tcPr>
            <w:tcW w:w="1006" w:type="dxa"/>
            <w:tcBorders>
              <w:top w:val="single" w:sz="4" w:space="0" w:color="808080"/>
            </w:tcBorders>
            <w:shd w:val="clear" w:color="auto" w:fill="auto"/>
            <w:vAlign w:val="bottom"/>
          </w:tcPr>
          <w:p w:rsidR="001D69A9" w:rsidRPr="001D69A9" w:rsidRDefault="001D69A9" w:rsidP="001D69A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D69A9">
              <w:rPr>
                <w:rFonts w:ascii="Tahoma" w:hAnsi="Tahoma" w:cs="Tahoma"/>
                <w:color w:val="000000"/>
                <w:sz w:val="18"/>
                <w:szCs w:val="18"/>
              </w:rPr>
              <w:t>19954.28</w:t>
            </w:r>
          </w:p>
        </w:tc>
        <w:tc>
          <w:tcPr>
            <w:tcW w:w="1080" w:type="dxa"/>
            <w:tcBorders>
              <w:top w:val="single" w:sz="4" w:space="0" w:color="808080"/>
            </w:tcBorders>
            <w:shd w:val="clear" w:color="auto" w:fill="auto"/>
            <w:vAlign w:val="bottom"/>
          </w:tcPr>
          <w:p w:rsidR="001D69A9" w:rsidRPr="001D69A9" w:rsidRDefault="001D69A9" w:rsidP="001D69A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D69A9">
              <w:rPr>
                <w:rFonts w:ascii="Tahoma" w:hAnsi="Tahoma" w:cs="Tahoma"/>
                <w:color w:val="000000"/>
                <w:sz w:val="18"/>
                <w:szCs w:val="18"/>
              </w:rPr>
              <w:t>98.75</w:t>
            </w:r>
          </w:p>
        </w:tc>
      </w:tr>
      <w:tr w:rsidR="001D69A9" w:rsidRPr="006F3ADE" w:rsidTr="00ED7487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1D69A9" w:rsidRPr="00915E2A" w:rsidRDefault="001D69A9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Nasdaq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1D69A9" w:rsidRPr="001D69A9" w:rsidRDefault="001D69A9" w:rsidP="001D69A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D69A9">
              <w:rPr>
                <w:rFonts w:ascii="Tahoma" w:hAnsi="Tahoma" w:cs="Tahoma"/>
                <w:color w:val="000000"/>
                <w:sz w:val="18"/>
                <w:szCs w:val="18"/>
              </w:rPr>
              <w:t>5563.649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1D69A9" w:rsidRPr="001D69A9" w:rsidRDefault="001D69A9" w:rsidP="001D69A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D69A9">
              <w:rPr>
                <w:rFonts w:ascii="Tahoma" w:hAnsi="Tahoma" w:cs="Tahoma"/>
                <w:color w:val="000000"/>
                <w:sz w:val="18"/>
                <w:szCs w:val="18"/>
              </w:rPr>
              <w:t>11.831</w:t>
            </w:r>
          </w:p>
        </w:tc>
      </w:tr>
      <w:tr w:rsidR="001D69A9" w:rsidRPr="006F3ADE" w:rsidTr="00ED7487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1D69A9" w:rsidRPr="00915E2A" w:rsidRDefault="001D69A9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S&amp;P 500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1D69A9" w:rsidRPr="001D69A9" w:rsidRDefault="001D69A9" w:rsidP="001D69A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D69A9">
              <w:rPr>
                <w:rFonts w:ascii="Tahoma" w:hAnsi="Tahoma" w:cs="Tahoma"/>
                <w:color w:val="000000"/>
                <w:sz w:val="18"/>
                <w:szCs w:val="18"/>
              </w:rPr>
              <w:t>2275.32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1D69A9" w:rsidRPr="001D69A9" w:rsidRDefault="001D69A9" w:rsidP="001D69A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D69A9">
              <w:rPr>
                <w:rFonts w:ascii="Tahoma" w:hAnsi="Tahoma" w:cs="Tahoma"/>
                <w:color w:val="000000"/>
                <w:sz w:val="18"/>
                <w:szCs w:val="18"/>
              </w:rPr>
              <w:t>6.42</w:t>
            </w:r>
          </w:p>
        </w:tc>
      </w:tr>
      <w:tr w:rsidR="001D69A9" w:rsidRPr="006F3ADE" w:rsidTr="00ED7487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1D69A9" w:rsidRPr="00915E2A" w:rsidRDefault="001D69A9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DAX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1D69A9" w:rsidRPr="001D69A9" w:rsidRDefault="001D69A9" w:rsidP="001D69A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D69A9">
              <w:rPr>
                <w:rFonts w:ascii="Tahoma" w:hAnsi="Tahoma" w:cs="Tahoma"/>
                <w:color w:val="000000"/>
                <w:sz w:val="18"/>
                <w:szCs w:val="18"/>
              </w:rPr>
              <w:t>11646.17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1D69A9" w:rsidRPr="001D69A9" w:rsidRDefault="001D69A9" w:rsidP="001D69A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D69A9">
              <w:rPr>
                <w:rFonts w:ascii="Tahoma" w:hAnsi="Tahoma" w:cs="Tahoma"/>
                <w:color w:val="000000"/>
                <w:sz w:val="18"/>
                <w:szCs w:val="18"/>
              </w:rPr>
              <w:t>62.87</w:t>
            </w:r>
          </w:p>
        </w:tc>
      </w:tr>
      <w:tr w:rsidR="001D69A9" w:rsidRPr="006F3ADE" w:rsidTr="00ED7487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1D69A9" w:rsidRPr="00915E2A" w:rsidRDefault="001D69A9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SSEA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1D69A9" w:rsidRPr="001D69A9" w:rsidRDefault="001D69A9" w:rsidP="001D69A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D69A9">
              <w:rPr>
                <w:rFonts w:ascii="Tahoma" w:hAnsi="Tahoma" w:cs="Tahoma"/>
                <w:color w:val="000000"/>
                <w:sz w:val="18"/>
                <w:szCs w:val="18"/>
              </w:rPr>
              <w:t>3310.492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1D69A9" w:rsidRPr="001D69A9" w:rsidRDefault="001D69A9" w:rsidP="001D69A9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1D69A9">
              <w:rPr>
                <w:rFonts w:ascii="Tahoma" w:hAnsi="Tahoma" w:cs="Tahoma"/>
                <w:color w:val="FF0000"/>
                <w:sz w:val="18"/>
                <w:szCs w:val="18"/>
              </w:rPr>
              <w:t>-26.119</w:t>
            </w:r>
          </w:p>
        </w:tc>
      </w:tr>
      <w:tr w:rsidR="001D69A9" w:rsidRPr="006F3ADE" w:rsidTr="00ED7487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1D69A9" w:rsidRPr="00915E2A" w:rsidRDefault="001D69A9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HIS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1D69A9" w:rsidRPr="001D69A9" w:rsidRDefault="001D69A9" w:rsidP="001D69A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D69A9">
              <w:rPr>
                <w:rFonts w:ascii="Tahoma" w:hAnsi="Tahoma" w:cs="Tahoma"/>
                <w:color w:val="000000"/>
                <w:sz w:val="18"/>
                <w:szCs w:val="18"/>
              </w:rPr>
              <w:t>22744.85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1D69A9" w:rsidRPr="001D69A9" w:rsidRDefault="001D69A9" w:rsidP="001D69A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D69A9">
              <w:rPr>
                <w:rFonts w:ascii="Tahoma" w:hAnsi="Tahoma" w:cs="Tahoma"/>
                <w:color w:val="000000"/>
                <w:sz w:val="18"/>
                <w:szCs w:val="18"/>
              </w:rPr>
              <w:t>190.5</w:t>
            </w:r>
          </w:p>
        </w:tc>
      </w:tr>
      <w:tr w:rsidR="001D69A9" w:rsidRPr="006F3ADE" w:rsidTr="00ED7487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1D69A9" w:rsidRPr="00915E2A" w:rsidRDefault="001D69A9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TAIEX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1D69A9" w:rsidRPr="001D69A9" w:rsidRDefault="001D69A9" w:rsidP="001D69A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D69A9">
              <w:rPr>
                <w:rFonts w:ascii="Tahoma" w:hAnsi="Tahoma" w:cs="Tahoma"/>
                <w:color w:val="000000"/>
                <w:sz w:val="18"/>
                <w:szCs w:val="18"/>
              </w:rPr>
              <w:t>9345.74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1D69A9" w:rsidRPr="001D69A9" w:rsidRDefault="001D69A9" w:rsidP="001D69A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D69A9">
              <w:rPr>
                <w:rFonts w:ascii="Tahoma" w:hAnsi="Tahoma" w:cs="Tahoma"/>
                <w:color w:val="000000"/>
                <w:sz w:val="18"/>
                <w:szCs w:val="18"/>
              </w:rPr>
              <w:t>21.8</w:t>
            </w:r>
          </w:p>
        </w:tc>
      </w:tr>
      <w:tr w:rsidR="001D69A9" w:rsidRPr="00745739" w:rsidTr="00ED7487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1D69A9" w:rsidRPr="00915E2A" w:rsidRDefault="001D69A9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Nikkei 225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1D69A9" w:rsidRPr="001D69A9" w:rsidRDefault="001D69A9" w:rsidP="001D69A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D69A9">
              <w:rPr>
                <w:rFonts w:ascii="Tahoma" w:hAnsi="Tahoma" w:cs="Tahoma"/>
                <w:color w:val="000000"/>
                <w:sz w:val="18"/>
                <w:szCs w:val="18"/>
              </w:rPr>
              <w:t>19364.67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1D69A9" w:rsidRPr="001D69A9" w:rsidRDefault="001D69A9" w:rsidP="001D69A9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1D69A9">
              <w:rPr>
                <w:rFonts w:ascii="Tahoma" w:hAnsi="Tahoma" w:cs="Tahoma"/>
                <w:color w:val="FF0000"/>
                <w:sz w:val="18"/>
                <w:szCs w:val="18"/>
              </w:rPr>
              <w:t>-259.52</w:t>
            </w:r>
          </w:p>
        </w:tc>
      </w:tr>
      <w:tr w:rsidR="001D69A9" w:rsidRPr="006F3ADE" w:rsidTr="00ED7487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1D69A9" w:rsidRPr="00915E2A" w:rsidRDefault="001D69A9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KOSPI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1D69A9" w:rsidRPr="001D69A9" w:rsidRDefault="001D69A9" w:rsidP="001D69A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D69A9">
              <w:rPr>
                <w:rFonts w:ascii="Tahoma" w:hAnsi="Tahoma" w:cs="Tahoma"/>
                <w:color w:val="000000"/>
                <w:sz w:val="18"/>
                <w:szCs w:val="18"/>
              </w:rPr>
              <w:t>2075.17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1D69A9" w:rsidRPr="001D69A9" w:rsidRDefault="001D69A9" w:rsidP="001D69A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D69A9">
              <w:rPr>
                <w:rFonts w:ascii="Tahoma" w:hAnsi="Tahoma" w:cs="Tahoma"/>
                <w:color w:val="000000"/>
                <w:sz w:val="18"/>
                <w:szCs w:val="18"/>
              </w:rPr>
              <w:t>4.84</w:t>
            </w:r>
          </w:p>
        </w:tc>
      </w:tr>
      <w:tr w:rsidR="00874A54" w:rsidRPr="006F3ADE" w:rsidTr="0073278A">
        <w:trPr>
          <w:trHeight w:hRule="exact" w:val="539"/>
        </w:trPr>
        <w:tc>
          <w:tcPr>
            <w:tcW w:w="4680" w:type="dxa"/>
            <w:gridSpan w:val="4"/>
            <w:shd w:val="clear" w:color="auto" w:fill="auto"/>
          </w:tcPr>
          <w:p w:rsidR="00874A54" w:rsidRPr="006F3ADE" w:rsidRDefault="00874A54" w:rsidP="00874A54">
            <w:pPr>
              <w:rPr>
                <w:rFonts w:asciiTheme="minorHAnsi" w:eastAsia="標楷體" w:hAnsiTheme="minorHAnsi"/>
                <w:noProof/>
                <w:sz w:val="16"/>
                <w:szCs w:val="16"/>
              </w:rPr>
            </w:pPr>
            <w:r w:rsidRPr="006F3ADE">
              <w:rPr>
                <w:rFonts w:asciiTheme="minorHAnsi" w:eastAsia="標楷體" w:hAnsiTheme="minorHAnsi"/>
                <w:noProof/>
                <w:sz w:val="16"/>
                <w:szCs w:val="16"/>
              </w:rPr>
              <w:t>Source: Bloomberg</w:t>
            </w:r>
          </w:p>
          <w:p w:rsidR="00874A54" w:rsidRPr="006F3ADE" w:rsidRDefault="00874A54" w:rsidP="00874A54">
            <w:pPr>
              <w:jc w:val="center"/>
              <w:rPr>
                <w:rFonts w:asciiTheme="minorHAnsi" w:eastAsia="標楷體" w:hAnsiTheme="minorHAnsi"/>
                <w:noProof/>
                <w:sz w:val="16"/>
                <w:szCs w:val="16"/>
              </w:rPr>
            </w:pPr>
          </w:p>
        </w:tc>
      </w:tr>
    </w:tbl>
    <w:p w:rsidR="0063680A" w:rsidRPr="006F3ADE" w:rsidRDefault="0063680A" w:rsidP="0063680A">
      <w:pPr>
        <w:rPr>
          <w:rFonts w:asciiTheme="minorHAnsi" w:eastAsia="標楷體" w:hAnsiTheme="minorHAnsi"/>
          <w:noProof/>
          <w:sz w:val="16"/>
          <w:szCs w:val="16"/>
        </w:rPr>
      </w:pPr>
    </w:p>
    <w:p w:rsidR="00371316" w:rsidRPr="006F3ADE" w:rsidRDefault="004E1399" w:rsidP="00ED5ED2">
      <w:pPr>
        <w:rPr>
          <w:rFonts w:asciiTheme="minorHAnsi" w:eastAsia="標楷體" w:hAnsiTheme="minorHAnsi"/>
          <w:noProof/>
          <w:sz w:val="16"/>
          <w:szCs w:val="16"/>
        </w:rPr>
      </w:pPr>
      <w:r w:rsidRPr="006F3ADE">
        <w:rPr>
          <w:rFonts w:asciiTheme="minorHAnsi" w:eastAsia="標楷體" w:hAnsiTheme="minorHAnsi"/>
          <w:noProof/>
          <w:sz w:val="16"/>
          <w:szCs w:val="16"/>
        </w:rPr>
        <w:t></w:t>
      </w:r>
      <w:r w:rsidRPr="006F3ADE">
        <w:rPr>
          <w:rFonts w:asciiTheme="minorHAnsi" w:eastAsia="標楷體" w:hAnsiTheme="minorHAnsi"/>
          <w:noProof/>
          <w:sz w:val="16"/>
          <w:szCs w:val="16"/>
        </w:rPr>
        <w:t></w:t>
      </w:r>
      <w:r w:rsidRPr="006F3ADE">
        <w:rPr>
          <w:rFonts w:asciiTheme="minorHAnsi" w:eastAsia="標楷體" w:hAnsiTheme="minorHAnsi"/>
          <w:noProof/>
          <w:sz w:val="16"/>
          <w:szCs w:val="16"/>
        </w:rPr>
        <w:t></w:t>
      </w:r>
    </w:p>
    <w:p w:rsidR="00497C15" w:rsidRPr="00497C15" w:rsidRDefault="006D5CFC" w:rsidP="006D5CFC">
      <w:pPr>
        <w:pStyle w:val="a5"/>
        <w:numPr>
          <w:ilvl w:val="0"/>
          <w:numId w:val="3"/>
        </w:numPr>
        <w:spacing w:line="320" w:lineRule="exact"/>
        <w:ind w:leftChars="0"/>
        <w:jc w:val="both"/>
        <w:rPr>
          <w:rFonts w:ascii="Tahoma" w:eastAsia="標楷體" w:hAnsi="Tahoma"/>
          <w:b/>
          <w:sz w:val="16"/>
          <w:szCs w:val="16"/>
        </w:rPr>
      </w:pPr>
      <w:r w:rsidRPr="006D5CFC">
        <w:rPr>
          <w:rFonts w:asciiTheme="minorHAnsi" w:eastAsia="標楷體" w:hAnsiTheme="minorHAnsi" w:hint="eastAsia"/>
          <w:noProof/>
          <w:sz w:val="16"/>
          <w:szCs w:val="16"/>
        </w:rPr>
        <w:t>英國工業生產在</w:t>
      </w:r>
      <w:r w:rsidRPr="006D5CFC">
        <w:rPr>
          <w:rFonts w:asciiTheme="minorHAnsi" w:eastAsia="標楷體" w:hAnsiTheme="minorHAnsi" w:hint="eastAsia"/>
          <w:noProof/>
          <w:sz w:val="16"/>
          <w:szCs w:val="16"/>
        </w:rPr>
        <w:t>11</w:t>
      </w:r>
      <w:r w:rsidRPr="006D5CFC">
        <w:rPr>
          <w:rFonts w:asciiTheme="minorHAnsi" w:eastAsia="標楷體" w:hAnsiTheme="minorHAnsi" w:hint="eastAsia"/>
          <w:noProof/>
          <w:sz w:val="16"/>
          <w:szCs w:val="16"/>
        </w:rPr>
        <w:t>月出現反彈，得益於油氣價格回升，暗示雖然</w:t>
      </w:r>
      <w:r w:rsidRPr="006D5CFC">
        <w:rPr>
          <w:rFonts w:asciiTheme="minorHAnsi" w:eastAsia="標楷體" w:hAnsiTheme="minorHAnsi" w:hint="eastAsia"/>
          <w:noProof/>
          <w:sz w:val="16"/>
          <w:szCs w:val="16"/>
        </w:rPr>
        <w:t>6</w:t>
      </w:r>
      <w:r w:rsidRPr="006D5CFC">
        <w:rPr>
          <w:rFonts w:asciiTheme="minorHAnsi" w:eastAsia="標楷體" w:hAnsiTheme="minorHAnsi" w:hint="eastAsia"/>
          <w:noProof/>
          <w:sz w:val="16"/>
          <w:szCs w:val="16"/>
        </w:rPr>
        <w:t>月公投脫歐帶來衝擊，但英國經濟在</w:t>
      </w:r>
      <w:r w:rsidRPr="006D5CFC">
        <w:rPr>
          <w:rFonts w:asciiTheme="minorHAnsi" w:eastAsia="標楷體" w:hAnsiTheme="minorHAnsi" w:hint="eastAsia"/>
          <w:noProof/>
          <w:sz w:val="16"/>
          <w:szCs w:val="16"/>
        </w:rPr>
        <w:t>2016</w:t>
      </w:r>
      <w:r w:rsidRPr="006D5CFC">
        <w:rPr>
          <w:rFonts w:asciiTheme="minorHAnsi" w:eastAsia="標楷體" w:hAnsiTheme="minorHAnsi" w:hint="eastAsia"/>
          <w:noProof/>
          <w:sz w:val="16"/>
          <w:szCs w:val="16"/>
        </w:rPr>
        <w:t>年底依然保持動力。但同月英國貿易表現惡化，因創紀錄的商品進口蓋過了同樣創紀錄高位的出口，表明公投以來英鎊貶值並未改善英國的貿易收支情況。</w:t>
      </w:r>
    </w:p>
    <w:p w:rsidR="008A4FA6" w:rsidRPr="006D5CFC" w:rsidRDefault="006D5CFC" w:rsidP="006D5CFC">
      <w:pPr>
        <w:pStyle w:val="a5"/>
        <w:numPr>
          <w:ilvl w:val="0"/>
          <w:numId w:val="3"/>
        </w:numPr>
        <w:spacing w:line="320" w:lineRule="exact"/>
        <w:ind w:leftChars="0"/>
        <w:jc w:val="both"/>
        <w:rPr>
          <w:rFonts w:ascii="Tahoma" w:eastAsia="標楷體" w:hAnsi="Tahoma"/>
          <w:b/>
          <w:sz w:val="16"/>
          <w:szCs w:val="16"/>
        </w:rPr>
      </w:pPr>
      <w:r w:rsidRPr="00001DB8"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7CC9A58C" wp14:editId="5EE0F859">
                <wp:simplePos x="0" y="0"/>
                <wp:positionH relativeFrom="column">
                  <wp:posOffset>-90170</wp:posOffset>
                </wp:positionH>
                <wp:positionV relativeFrom="paragraph">
                  <wp:posOffset>932098</wp:posOffset>
                </wp:positionV>
                <wp:extent cx="3414395" cy="556260"/>
                <wp:effectExtent l="0" t="0" r="71755" b="72390"/>
                <wp:wrapNone/>
                <wp:docPr id="5" name="群組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4395" cy="556260"/>
                          <a:chOff x="-58004" y="6473634"/>
                          <a:chExt cx="3416735" cy="570261"/>
                        </a:xfrm>
                      </wpg:grpSpPr>
                      <wps:wsp>
                        <wps:cNvPr id="2" name="手繪多邊形 13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-19470" y="6589175"/>
                            <a:ext cx="3378201" cy="454720"/>
                          </a:xfrm>
                          <a:custGeom>
                            <a:avLst/>
                            <a:gdLst>
                              <a:gd name="G0" fmla="+- 0 0 0"/>
                              <a:gd name="G1" fmla="+- 8607 0 0"/>
                              <a:gd name="T0" fmla="*/ 10800 w 21600"/>
                              <a:gd name="T1" fmla="*/ 0 h 21600"/>
                              <a:gd name="T2" fmla="*/ 0 w 21600"/>
                              <a:gd name="T3" fmla="*/ 8638 h 21600"/>
                              <a:gd name="T4" fmla="*/ 8607 w 21600"/>
                              <a:gd name="T5" fmla="*/ 21600 h 21600"/>
                              <a:gd name="T6" fmla="*/ 10800 w 21600"/>
                              <a:gd name="T7" fmla="*/ 17277 h 21600"/>
                              <a:gd name="T8" fmla="*/ 21600 w 21600"/>
                              <a:gd name="T9" fmla="*/ 8638 h 21600"/>
                              <a:gd name="T10" fmla="*/ 17694720 60000 65536"/>
                              <a:gd name="T11" fmla="*/ 11796480 60000 65536"/>
                              <a:gd name="T12" fmla="*/ 5898240 60000 65536"/>
                              <a:gd name="T13" fmla="*/ 5898240 60000 65536"/>
                              <a:gd name="T14" fmla="*/ 0 60000 65536"/>
                              <a:gd name="T15" fmla="*/ 145 w 21600"/>
                              <a:gd name="T16" fmla="*/ 145 h 21600"/>
                              <a:gd name="T17" fmla="*/ 21409 w 21600"/>
                              <a:gd name="T18" fmla="*/ 17106 h 2160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1600" h="21600">
                                <a:moveTo>
                                  <a:pt x="532" y="0"/>
                                </a:moveTo>
                                <a:cubicBezTo>
                                  <a:pt x="238" y="0"/>
                                  <a:pt x="0" y="238"/>
                                  <a:pt x="0" y="532"/>
                                </a:cubicBezTo>
                                <a:lnTo>
                                  <a:pt x="0" y="16745"/>
                                </a:lnTo>
                                <a:cubicBezTo>
                                  <a:pt x="0" y="17039"/>
                                  <a:pt x="238" y="17277"/>
                                  <a:pt x="532" y="17277"/>
                                </a:cubicBezTo>
                                <a:lnTo>
                                  <a:pt x="2623" y="17277"/>
                                </a:lnTo>
                                <a:lnTo>
                                  <a:pt x="8607" y="21600"/>
                                </a:lnTo>
                                <a:lnTo>
                                  <a:pt x="6515" y="17277"/>
                                </a:lnTo>
                                <a:lnTo>
                                  <a:pt x="21016" y="17277"/>
                                </a:lnTo>
                                <a:cubicBezTo>
                                  <a:pt x="21339" y="17277"/>
                                  <a:pt x="21600" y="17039"/>
                                  <a:pt x="21600" y="16745"/>
                                </a:cubicBezTo>
                                <a:lnTo>
                                  <a:pt x="21600" y="532"/>
                                </a:lnTo>
                                <a:cubicBezTo>
                                  <a:pt x="21600" y="238"/>
                                  <a:pt x="21339" y="0"/>
                                  <a:pt x="21016" y="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365F91"/>
                              </a:gs>
                              <a:gs pos="100000">
                                <a:srgbClr val="365F91">
                                  <a:gamma/>
                                  <a:shade val="46275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文字方塊 5"/>
                        <wps:cNvSpPr txBox="1">
                          <a:spLocks noChangeArrowheads="1"/>
                        </wps:cNvSpPr>
                        <wps:spPr bwMode="auto">
                          <a:xfrm>
                            <a:off x="-58004" y="6473634"/>
                            <a:ext cx="1684655" cy="466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0F21" w:rsidRDefault="00E30F21" w:rsidP="00CF0723">
                              <w:pPr>
                                <w:rPr>
                                  <w:rFonts w:ascii="MV Boli" w:hAnsi="MV Boli" w:cs="MV Boli"/>
                                  <w:color w:val="FFFFF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MV Boli" w:eastAsia="標楷體" w:hAnsi="MV Boli" w:cs="MV Boli"/>
                                  <w:b/>
                                  <w:color w:val="FFFFFF"/>
                                  <w:sz w:val="36"/>
                                  <w:szCs w:val="36"/>
                                </w:rPr>
                                <w:t>Market Recap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5" o:spid="_x0000_s1029" style="position:absolute;left:0;text-align:left;margin-left:-7.1pt;margin-top:73.4pt;width:268.85pt;height:43.8pt;z-index:251686912;mso-width-relative:margin;mso-height-relative:margin" coordorigin="-580,64736" coordsize="34167,5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VCPiQYAAIITAAAOAAAAZHJzL2Uyb0RvYy54bWzsWE+P20QUvyPxHUY+gtJ4/N9Rs1V3s1lV&#10;KlCpQZxnbce2sD3G42zSIi4ICVHuReIG6gmJI4ce4NtsK74F7814HDvdrKoCByR2pcT2/Pzmvd/7&#10;M+/l7r1dWZCrpBE5r+YGvWMaJKkiHudVOjc+XS0ngUFEy6qYFbxK5saTRBj3Tt5/7+62niUWz3gR&#10;Jw0BIZWYbeu5kbVtPZtORZQlJRN3eJ1UsLjmTclauG3SadywLUgvi6llmt50y5u4bniUCAFPF2rR&#10;OJHy1+skaj9Zr0XSkmJugG6t/Gzk5yV+Tk/uslnasDrLo04N9g5alCyvYNNe1IK1jGya/A1RZR41&#10;XPB1eyfi5ZSv13mUSBvAGmoeWHPR8E0tbUln27TuaQJqD3h6Z7HRx1ePGpLHc8M1SMVKcNHrP168&#10;/u0b4iI32zqdAeSiqR/Xj5ruQaru0NzduinxGwwhO8nqk57VZNeSCB7aDnXsEMRHsOa6nuV1tEcZ&#10;+AZfm7iBaToGgXXP8W3PdpRfoux8L8PzbS3DNy2PImSqNZiior1e2xqCSez5En+Pr8cZqxPpBoFk&#10;dHxZmq9X333/+uUv1y9+/PPrZ9e//0yorZiTYKQNCRL1Qx59LkjFz+O8fcTzqgWtKMjgZxmr0uR+&#10;0/BtlrBYPkbb0ArYTknAGwGyyOX2Ix6Dl9im5TLiDlwwoaHjQ6Qjl24QUl/6kc16b9h+AKGmvOG4&#10;jm9Jb/RMslm0Ee1FwqVf2dVD0YIyENgxXKmLLk4uYJd1WUC6fDghJv4rr6WxBsAuPSDwTP8GzKoX&#10;8sGUUBPigGyJRT3zUNiqFwZAk2Q3g8ApakcJOiLJHoACzw6OCYOI7IVJ9Y/Ig7DscVL1YwK9AfBW&#10;W/0h0Ld8/5hEqK4HWx/RMRwAb7OZjvzhexBMlknAHeAYz3Vt78DHKzr0C6V+6DnB7S8MfQQRGljO&#10;7fihu94GP3Tb7ZKHjqOOezTyRn4D3JHgo0O3WdQxw6MSh36jPjW9oUzIxT7bWKYTMNpVXQbCFYGS&#10;MTdW4C1MyZoLLKOYS5D2kCmqNAIOVwdwOoKDIxAuyxXs+SbcGsFVgV7JenIj3B7BgTSU7h9VxhnB&#10;gRGEh0O42qWzuoGzHE/xFQW3wTm+orADnOQrpB3O8hUNVGzWrEXSJDFwSbZzQxUUkukrXCv5VbLi&#10;EtUie66t+NDlcL8ebS7z6DR5OkRbtlK4K1O1FKH4xyVZMocPUXrnlZG0ohpKVQKo5zuaZb1+kw4d&#10;2jdtyRrEgdRCq0axcAw10Rb2C8jvLdpYngW5B14ZvqAV0t9qTyyPEtqXbpCtIfpbQT0XHfhWUi1q&#10;opOPYMeqd7ZTG8gYvdHTIg8VtXTI2H5pQP1Y/tiILqBAs71jNWL8ntYLTzTc/CA6rF7hUSTtLdfh&#10;OJYaFVwkKp4w3GUn1Me9dOv+DIfuNl7mRUEa3n6Wt5lsZ7D3wNhPRZcqqSBQRrB5w8eiSS/PioZc&#10;Mcg423OXoS4qqVCvKTTFg+H4KxLKypLJfBAZixMl0vEs3Zjk1dVFBwHFu42lQbgVPOpVLPKu7rmO&#10;2paIiBUJ9K69cp2puG8hi1/F0XTFlHqSyKmgs5pv2qR5nMVbEucCigo1fd+DoI9zqCyW323DihSG&#10;m6htoOCMOLzB8gB6mEA7rRcvDRntDP1YpwN2ZnJU+DKkcBaeWuFk6QX+xFk67iT0zWBi0vA09Ewn&#10;dBbLr9A/1JlleRwn1cO8SvTYQp23a3O7AUoNHHJwwRIZuparXM+LXMYLkjiKA8mGNk0MYWUONJIi&#10;L+cGdHDwp8oOtrPnVSyd37K8UNfTsfqKmh3Ua/C1ZkU2v9jv4ggiZpc8fgK9L5AvZwyYN+Ei481T&#10;g2xhdpsb4osNaxKDFA8qiOGQOg5kWytvHBdbXNIMVy6HK6yKQNTcaA04VfHyrIU7eGVTN3mawU4q&#10;VSp+H3rudY79sNRPadXdwLyhdP3XBw84h9Wg9ur5t9e//vDq+cvrn57pca0fGUi7O+VwrCnd9+PH&#10;PzxtHJnc9LRBvcCBtrGbNjzP7OuIHlvqRlUqghdzA095GYZ68oCg0BAMyD6fb0nwmzLLDM+D88CZ&#10;OJZ3PnHMxWJyf3nmTLwlDEgLe3F2tqDjzJIVU/0uAfH6rpklc2iYKaOEWsq/ri8YJNQgQ1ANnRko&#10;7P9iITnQlMgSelAs2t3lTv6i0c/h/5XyAYbIH3qkdd2PUvhL0vAeroc/nZ38BQAA//8DAFBLAwQU&#10;AAYACAAAACEAEDQKMeEAAAALAQAADwAAAGRycy9kb3ducmV2LnhtbEyPy2rDMBBF94X+g5hCd4n8&#10;DMWxHEJouwqFJoWS3cSe2CaWZCzFdv6+01W7HO7hzrn5ZtadGGlwrTUKwmUAgkxpq9bUCr6Ob4sX&#10;EM6jqbCzhhTcycGmeHzIMavsZD5pPPhacIlxGSpovO8zKV3ZkEa3tD0Zzi520Oj5HGpZDThxue5k&#10;FAQrqbE1/KHBnnYNldfDTSt4n3DaxuHruL9edvfTMf343oek1PPTvF2D8DT7Pxh+9VkdCnY625up&#10;nOgULMIkYpSDZMUbmEijOAVxVhDFSQKyyOX/DcUPAAAA//8DAFBLAQItABQABgAIAAAAIQC2gziS&#10;/gAAAOEBAAATAAAAAAAAAAAAAAAAAAAAAABbQ29udGVudF9UeXBlc10ueG1sUEsBAi0AFAAGAAgA&#10;AAAhADj9If/WAAAAlAEAAAsAAAAAAAAAAAAAAAAALwEAAF9yZWxzLy5yZWxzUEsBAi0AFAAGAAgA&#10;AAAhAA0FUI+JBgAAghMAAA4AAAAAAAAAAAAAAAAALgIAAGRycy9lMm9Eb2MueG1sUEsBAi0AFAAG&#10;AAgAAAAhABA0CjHhAAAACwEAAA8AAAAAAAAAAAAAAAAA4wgAAGRycy9kb3ducmV2LnhtbFBLBQYA&#10;AAAABAAEAPMAAADxCQAAAAA=&#10;">
                <v:shape id="手繪多邊形 13" o:spid="_x0000_s1030" style="position:absolute;left:-194;top:65891;width:33781;height:454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I9lMQA&#10;AADaAAAADwAAAGRycy9kb3ducmV2LnhtbESPT2vCQBTE74LfYXmCt7rRg63RNahQ8FBa/FPo8ZF9&#10;JjHZt2l2m6T99F1B8DjMzG+YVdKbSrTUuMKygukkAkGcWl1wpuB8en16AeE8ssbKMin4JQfJejhY&#10;Yaxtxwdqjz4TAcIuRgW593UspUtzMugmtiYO3sU2Bn2QTSZ1g12Am0rOomguDRYcFnKsaZdTWh5/&#10;jILFx9ue/9pvLN/rjp7ddfP5tc2UGo/6zRKEp94/wvf2XiuYwe1KuAF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iPZTEAAAA2gAAAA8AAAAAAAAAAAAAAAAAmAIAAGRycy9k&#10;b3ducmV2LnhtbFBLBQYAAAAABAAEAPUAAACJAwAAAAA=&#10;" path="m532,c238,,,238,,532l,16745v,294,238,532,532,532l2623,17277r5984,4323l6515,17277r14501,c21339,17277,21600,17039,21600,16745r,-16213c21600,238,21339,,21016,l532,xe" fillcolor="#365f91" stroked="f">
                  <v:fill color2="#192c43" rotate="t" focus="100%" type="gradient"/>
                  <v:stroke joinstyle="miter"/>
                  <v:shadow on="t" offset="6pt,6pt"/>
                  <v:path o:connecttype="custom" o:connectlocs="1689101,0;0,181846;1346119,454720;1689101,363713;3378201,181846" o:connectangles="270,180,90,90,0" textboxrect="145,145,21409,17106"/>
                  <o:lock v:ext="edit" verticies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5" o:spid="_x0000_s1031" type="#_x0000_t202" style="position:absolute;left:-580;top:64736;width:16846;height:4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E30F21" w:rsidRDefault="00E30F21" w:rsidP="00CF0723">
                        <w:pPr>
                          <w:rPr>
                            <w:rFonts w:ascii="MV Boli" w:hAnsi="MV Boli" w:cs="MV Boli"/>
                            <w:color w:val="FFFFFF"/>
                            <w:sz w:val="36"/>
                            <w:szCs w:val="36"/>
                          </w:rPr>
                        </w:pPr>
                        <w:r>
                          <w:rPr>
                            <w:rFonts w:ascii="MV Boli" w:eastAsia="標楷體" w:hAnsi="MV Boli" w:cs="MV Boli"/>
                            <w:b/>
                            <w:color w:val="FFFFFF"/>
                            <w:sz w:val="36"/>
                            <w:szCs w:val="36"/>
                          </w:rPr>
                          <w:t>Market Recap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D5CFC">
        <w:rPr>
          <w:rFonts w:asciiTheme="minorHAnsi" w:eastAsia="標楷體" w:hAnsiTheme="minorHAnsi" w:hint="eastAsia"/>
          <w:noProof/>
          <w:sz w:val="16"/>
          <w:szCs w:val="16"/>
        </w:rPr>
        <w:t>巴西央行意外大舉降息，幅度之大令市場意外；在該國經濟深陷歷年來最嚴重的衰退之際，央行加速放寬貨幣政策以提振經濟。該行由九名委員所組成的貨幣政策委員會</w:t>
      </w:r>
      <w:r w:rsidRPr="006D5CFC">
        <w:rPr>
          <w:rFonts w:asciiTheme="minorHAnsi" w:eastAsia="標楷體" w:hAnsiTheme="minorHAnsi" w:hint="eastAsia"/>
          <w:noProof/>
          <w:sz w:val="16"/>
          <w:szCs w:val="16"/>
        </w:rPr>
        <w:t>(Copom)</w:t>
      </w:r>
      <w:r w:rsidRPr="006D5CFC">
        <w:rPr>
          <w:rFonts w:asciiTheme="minorHAnsi" w:eastAsia="標楷體" w:hAnsiTheme="minorHAnsi" w:hint="eastAsia"/>
          <w:noProof/>
          <w:sz w:val="16"/>
          <w:szCs w:val="16"/>
        </w:rPr>
        <w:t>一致投票決議將指標</w:t>
      </w:r>
      <w:r w:rsidRPr="006D5CFC">
        <w:rPr>
          <w:rFonts w:asciiTheme="minorHAnsi" w:eastAsia="標楷體" w:hAnsiTheme="minorHAnsi" w:hint="eastAsia"/>
          <w:noProof/>
          <w:sz w:val="16"/>
          <w:szCs w:val="16"/>
        </w:rPr>
        <w:t>Selic</w:t>
      </w:r>
      <w:r w:rsidRPr="006D5CFC">
        <w:rPr>
          <w:rFonts w:asciiTheme="minorHAnsi" w:eastAsia="標楷體" w:hAnsiTheme="minorHAnsi" w:hint="eastAsia"/>
          <w:noProof/>
          <w:sz w:val="16"/>
          <w:szCs w:val="16"/>
        </w:rPr>
        <w:t>利率調降</w:t>
      </w:r>
      <w:r w:rsidRPr="006D5CFC">
        <w:rPr>
          <w:rFonts w:asciiTheme="minorHAnsi" w:eastAsia="標楷體" w:hAnsiTheme="minorHAnsi" w:hint="eastAsia"/>
          <w:noProof/>
          <w:sz w:val="16"/>
          <w:szCs w:val="16"/>
        </w:rPr>
        <w:t>75</w:t>
      </w:r>
      <w:r w:rsidRPr="006D5CFC">
        <w:rPr>
          <w:rFonts w:asciiTheme="minorHAnsi" w:eastAsia="標楷體" w:hAnsiTheme="minorHAnsi" w:hint="eastAsia"/>
          <w:noProof/>
          <w:sz w:val="16"/>
          <w:szCs w:val="16"/>
        </w:rPr>
        <w:t>個基點至</w:t>
      </w:r>
      <w:r w:rsidRPr="006D5CFC">
        <w:rPr>
          <w:rFonts w:asciiTheme="minorHAnsi" w:eastAsia="標楷體" w:hAnsiTheme="minorHAnsi" w:hint="eastAsia"/>
          <w:noProof/>
          <w:sz w:val="16"/>
          <w:szCs w:val="16"/>
        </w:rPr>
        <w:t>13.00%</w:t>
      </w:r>
      <w:r w:rsidRPr="006D5CFC">
        <w:rPr>
          <w:rFonts w:asciiTheme="minorHAnsi" w:eastAsia="標楷體" w:hAnsiTheme="minorHAnsi" w:hint="eastAsia"/>
          <w:noProof/>
          <w:sz w:val="16"/>
          <w:szCs w:val="16"/>
        </w:rPr>
        <w:t>；此前連兩次決定分別降息</w:t>
      </w:r>
      <w:r w:rsidRPr="006D5CFC">
        <w:rPr>
          <w:rFonts w:asciiTheme="minorHAnsi" w:eastAsia="標楷體" w:hAnsiTheme="minorHAnsi" w:hint="eastAsia"/>
          <w:noProof/>
          <w:sz w:val="16"/>
          <w:szCs w:val="16"/>
        </w:rPr>
        <w:t>25</w:t>
      </w:r>
      <w:r w:rsidRPr="006D5CFC">
        <w:rPr>
          <w:rFonts w:asciiTheme="minorHAnsi" w:eastAsia="標楷體" w:hAnsiTheme="minorHAnsi" w:hint="eastAsia"/>
          <w:noProof/>
          <w:sz w:val="16"/>
          <w:szCs w:val="16"/>
        </w:rPr>
        <w:t>個基點。</w:t>
      </w:r>
    </w:p>
    <w:p w:rsidR="001E4246" w:rsidRDefault="001E4246" w:rsidP="003A7EB7">
      <w:pPr>
        <w:spacing w:line="320" w:lineRule="exact"/>
        <w:jc w:val="both"/>
        <w:rPr>
          <w:rFonts w:ascii="Tahoma" w:eastAsia="標楷體" w:hAnsi="Tahoma"/>
          <w:b/>
          <w:sz w:val="16"/>
          <w:szCs w:val="16"/>
        </w:rPr>
      </w:pPr>
    </w:p>
    <w:p w:rsidR="006D5CFC" w:rsidRDefault="006D5CFC" w:rsidP="003A7EB7">
      <w:pPr>
        <w:spacing w:line="320" w:lineRule="exact"/>
        <w:jc w:val="both"/>
        <w:rPr>
          <w:rFonts w:ascii="Tahoma" w:eastAsia="標楷體" w:hAnsi="Tahoma" w:hint="eastAsia"/>
          <w:b/>
          <w:sz w:val="16"/>
          <w:szCs w:val="16"/>
        </w:rPr>
      </w:pPr>
    </w:p>
    <w:p w:rsidR="003A7EB7" w:rsidRDefault="00BC0912" w:rsidP="003A7EB7">
      <w:pPr>
        <w:spacing w:line="320" w:lineRule="exact"/>
        <w:jc w:val="both"/>
        <w:rPr>
          <w:rFonts w:ascii="Tahoma" w:eastAsia="標楷體" w:hAnsi="Tahoma"/>
          <w:b/>
          <w:sz w:val="16"/>
          <w:szCs w:val="16"/>
        </w:rPr>
      </w:pPr>
      <w:r w:rsidRPr="009B11E1">
        <w:rPr>
          <w:rFonts w:ascii="Tahoma" w:eastAsia="標楷體" w:hAnsi="Tahoma" w:hint="eastAsia"/>
          <w:b/>
          <w:sz w:val="16"/>
          <w:szCs w:val="16"/>
        </w:rPr>
        <w:t>外</w:t>
      </w:r>
      <w:r w:rsidRPr="00D62948">
        <w:rPr>
          <w:rFonts w:ascii="Tahoma" w:eastAsia="標楷體" w:hAnsi="Tahoma" w:hint="eastAsia"/>
          <w:b/>
          <w:sz w:val="16"/>
          <w:szCs w:val="16"/>
        </w:rPr>
        <w:t>匯市場</w:t>
      </w:r>
    </w:p>
    <w:p w:rsidR="00892D46" w:rsidRDefault="00BC0912" w:rsidP="00662FBC">
      <w:pPr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6406A8" w:rsidRPr="006406A8">
        <w:rPr>
          <w:rFonts w:asciiTheme="minorHAnsi" w:eastAsia="標楷體" w:hAnsiTheme="minorHAnsi" w:hint="eastAsia"/>
          <w:noProof/>
          <w:sz w:val="16"/>
          <w:szCs w:val="16"/>
        </w:rPr>
        <w:t>台幣兌美元週三微收升，創近一個月新高。受外資大舉匯入，且大型進口商</w:t>
      </w:r>
      <w:r w:rsidR="006406A8" w:rsidRPr="006406A8">
        <w:rPr>
          <w:rFonts w:asciiTheme="minorHAnsi" w:eastAsia="標楷體" w:hAnsiTheme="minorHAnsi" w:hint="eastAsia"/>
          <w:noProof/>
          <w:sz w:val="16"/>
          <w:szCs w:val="16"/>
        </w:rPr>
        <w:t>(</w:t>
      </w:r>
      <w:r w:rsidR="006406A8" w:rsidRPr="006406A8">
        <w:rPr>
          <w:rFonts w:asciiTheme="minorHAnsi" w:eastAsia="標楷體" w:hAnsiTheme="minorHAnsi" w:hint="eastAsia"/>
          <w:noProof/>
          <w:sz w:val="16"/>
          <w:szCs w:val="16"/>
        </w:rPr>
        <w:t>油款</w:t>
      </w:r>
      <w:r w:rsidR="006406A8" w:rsidRPr="006406A8">
        <w:rPr>
          <w:rFonts w:asciiTheme="minorHAnsi" w:eastAsia="標楷體" w:hAnsiTheme="minorHAnsi" w:hint="eastAsia"/>
          <w:noProof/>
          <w:sz w:val="16"/>
          <w:szCs w:val="16"/>
        </w:rPr>
        <w:t>)</w:t>
      </w:r>
      <w:r w:rsidR="006406A8" w:rsidRPr="006406A8">
        <w:rPr>
          <w:rFonts w:asciiTheme="minorHAnsi" w:eastAsia="標楷體" w:hAnsiTheme="minorHAnsi" w:hint="eastAsia"/>
          <w:noProof/>
          <w:sz w:val="16"/>
          <w:szCs w:val="16"/>
        </w:rPr>
        <w:t>美元買盤收手帶動，台幣持續往升值方向挺進，現連二日收升。隨國際美元偏強，昨天日圓、韓元等亞幣均走軟；台幣則因外資持續於台股買超，且午後各大外資保管行方向一致進場拋出美元，促使台幣一度升破</w:t>
      </w:r>
      <w:r w:rsidR="006406A8" w:rsidRPr="006406A8">
        <w:rPr>
          <w:rFonts w:asciiTheme="minorHAnsi" w:eastAsia="標楷體" w:hAnsiTheme="minorHAnsi" w:hint="eastAsia"/>
          <w:noProof/>
          <w:sz w:val="16"/>
          <w:szCs w:val="16"/>
        </w:rPr>
        <w:t>31.900</w:t>
      </w:r>
      <w:r w:rsidR="006406A8" w:rsidRPr="006406A8">
        <w:rPr>
          <w:rFonts w:asciiTheme="minorHAnsi" w:eastAsia="標楷體" w:hAnsiTheme="minorHAnsi" w:hint="eastAsia"/>
          <w:noProof/>
          <w:sz w:val="16"/>
          <w:szCs w:val="16"/>
        </w:rPr>
        <w:t>價位。近日大型油品進口商天天大買美元，台幣卻持續走升，</w:t>
      </w:r>
      <w:r w:rsidR="006406A8" w:rsidRPr="006406A8">
        <w:rPr>
          <w:rFonts w:asciiTheme="minorHAnsi" w:eastAsia="標楷體" w:hAnsiTheme="minorHAnsi" w:hint="eastAsia"/>
          <w:noProof/>
          <w:sz w:val="16"/>
          <w:szCs w:val="16"/>
        </w:rPr>
        <w:t xml:space="preserve"> </w:t>
      </w:r>
      <w:r w:rsidR="006406A8" w:rsidRPr="006406A8">
        <w:rPr>
          <w:rFonts w:asciiTheme="minorHAnsi" w:eastAsia="標楷體" w:hAnsiTheme="minorHAnsi" w:hint="eastAsia"/>
          <w:noProof/>
          <w:sz w:val="16"/>
          <w:szCs w:val="16"/>
        </w:rPr>
        <w:t>因油款現買現賠，使得美元買盤疲弱，料短線台幣升破</w:t>
      </w:r>
      <w:r w:rsidR="006406A8" w:rsidRPr="006406A8">
        <w:rPr>
          <w:rFonts w:asciiTheme="minorHAnsi" w:eastAsia="標楷體" w:hAnsiTheme="minorHAnsi" w:hint="eastAsia"/>
          <w:noProof/>
          <w:sz w:val="16"/>
          <w:szCs w:val="16"/>
        </w:rPr>
        <w:t>31.900</w:t>
      </w:r>
      <w:r w:rsidR="006406A8" w:rsidRPr="006406A8">
        <w:rPr>
          <w:rFonts w:asciiTheme="minorHAnsi" w:eastAsia="標楷體" w:hAnsiTheme="minorHAnsi" w:hint="eastAsia"/>
          <w:noProof/>
          <w:sz w:val="16"/>
          <w:szCs w:val="16"/>
        </w:rPr>
        <w:t>大關，才可能進一步吸引油款和進口商買盤進場。預計今日成交區間在</w:t>
      </w:r>
      <w:r w:rsidR="006406A8" w:rsidRPr="006406A8">
        <w:rPr>
          <w:rFonts w:asciiTheme="minorHAnsi" w:eastAsia="標楷體" w:hAnsiTheme="minorHAnsi" w:hint="eastAsia"/>
          <w:noProof/>
          <w:sz w:val="16"/>
          <w:szCs w:val="16"/>
        </w:rPr>
        <w:t>31.800~31.950</w:t>
      </w:r>
      <w:r w:rsidR="006406A8" w:rsidRPr="006406A8">
        <w:rPr>
          <w:rFonts w:asciiTheme="minorHAnsi" w:eastAsia="標楷體" w:hAnsiTheme="minorHAnsi" w:hint="eastAsia"/>
          <w:noProof/>
          <w:sz w:val="16"/>
          <w:szCs w:val="16"/>
        </w:rPr>
        <w:t>。</w:t>
      </w:r>
    </w:p>
    <w:p w:rsidR="003A7EB7" w:rsidRDefault="00BC0912" w:rsidP="00662FBC">
      <w:pPr>
        <w:rPr>
          <w:rFonts w:ascii="Tahoma" w:eastAsia="標楷體" w:hAnsi="Tahoma"/>
          <w:b/>
          <w:sz w:val="16"/>
          <w:szCs w:val="16"/>
        </w:rPr>
      </w:pPr>
      <w:r w:rsidRPr="009B11E1">
        <w:rPr>
          <w:rFonts w:ascii="Tahoma" w:eastAsia="標楷體" w:hAnsi="Tahoma" w:hint="eastAsia"/>
          <w:b/>
          <w:sz w:val="16"/>
          <w:szCs w:val="16"/>
        </w:rPr>
        <w:t>貨</w:t>
      </w:r>
      <w:r w:rsidRPr="00D62948">
        <w:rPr>
          <w:rFonts w:ascii="Tahoma" w:eastAsia="標楷體" w:hAnsi="Tahoma" w:hint="eastAsia"/>
          <w:b/>
          <w:sz w:val="16"/>
          <w:szCs w:val="16"/>
        </w:rPr>
        <w:t>幣市場</w:t>
      </w:r>
    </w:p>
    <w:p w:rsidR="002F133A" w:rsidRDefault="00BC0912" w:rsidP="00CB2ECC">
      <w:pPr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0B3C43" w:rsidRPr="000B3C43">
        <w:rPr>
          <w:rFonts w:asciiTheme="minorHAnsi" w:eastAsia="標楷體" w:hAnsiTheme="minorHAnsi" w:hint="eastAsia"/>
          <w:noProof/>
          <w:sz w:val="16"/>
          <w:szCs w:val="16"/>
        </w:rPr>
        <w:t>台灣銀行間短率周三大致持穩低位。農曆年關寬鬆預期不低，年前短錢充斥，此令拆款利率維持偏低水準，且區間高位緩步下移。人民幣市場波動劇烈，隔拆利率在</w:t>
      </w:r>
      <w:r w:rsidR="000B3C43" w:rsidRPr="000B3C43">
        <w:rPr>
          <w:rFonts w:asciiTheme="minorHAnsi" w:eastAsia="標楷體" w:hAnsiTheme="minorHAnsi" w:hint="eastAsia"/>
          <w:noProof/>
          <w:sz w:val="16"/>
          <w:szCs w:val="16"/>
        </w:rPr>
        <w:t>1.50%-6.50%</w:t>
      </w:r>
      <w:r w:rsidR="000B3C43" w:rsidRPr="000B3C43">
        <w:rPr>
          <w:rFonts w:asciiTheme="minorHAnsi" w:eastAsia="標楷體" w:hAnsiTheme="minorHAnsi" w:hint="eastAsia"/>
          <w:noProof/>
          <w:sz w:val="16"/>
          <w:szCs w:val="16"/>
        </w:rPr>
        <w:t>，一年天期</w:t>
      </w:r>
      <w:r w:rsidR="000B3C43" w:rsidRPr="000B3C43">
        <w:rPr>
          <w:rFonts w:asciiTheme="minorHAnsi" w:eastAsia="標楷體" w:hAnsiTheme="minorHAnsi" w:hint="eastAsia"/>
          <w:noProof/>
          <w:sz w:val="16"/>
          <w:szCs w:val="16"/>
        </w:rPr>
        <w:t>cnh swap</w:t>
      </w:r>
      <w:r w:rsidR="000B3C43" w:rsidRPr="000B3C43">
        <w:rPr>
          <w:rFonts w:asciiTheme="minorHAnsi" w:eastAsia="標楷體" w:hAnsiTheme="minorHAnsi" w:hint="eastAsia"/>
          <w:noProof/>
          <w:sz w:val="16"/>
          <w:szCs w:val="16"/>
        </w:rPr>
        <w:t>落在</w:t>
      </w:r>
      <w:r w:rsidR="000B3C43" w:rsidRPr="000B3C43">
        <w:rPr>
          <w:rFonts w:asciiTheme="minorHAnsi" w:eastAsia="標楷體" w:hAnsiTheme="minorHAnsi" w:hint="eastAsia"/>
          <w:noProof/>
          <w:sz w:val="16"/>
          <w:szCs w:val="16"/>
        </w:rPr>
        <w:t xml:space="preserve"> 2,750 -2,915</w:t>
      </w:r>
      <w:r w:rsidR="000B3C43" w:rsidRPr="000B3C43">
        <w:rPr>
          <w:rFonts w:asciiTheme="minorHAnsi" w:eastAsia="標楷體" w:hAnsiTheme="minorHAnsi" w:hint="eastAsia"/>
          <w:noProof/>
          <w:sz w:val="16"/>
          <w:szCs w:val="16"/>
        </w:rPr>
        <w:t>。</w:t>
      </w:r>
    </w:p>
    <w:p w:rsidR="003A7EB7" w:rsidRDefault="00BC0912" w:rsidP="00CB2ECC">
      <w:pPr>
        <w:rPr>
          <w:rFonts w:ascii="Tahoma" w:eastAsia="標楷體" w:hAnsi="Tahoma"/>
          <w:b/>
          <w:sz w:val="16"/>
          <w:szCs w:val="16"/>
        </w:rPr>
      </w:pPr>
      <w:r w:rsidRPr="009B11E1">
        <w:rPr>
          <w:rFonts w:ascii="Tahoma" w:eastAsia="標楷體" w:hAnsi="Tahoma" w:hint="eastAsia"/>
          <w:b/>
          <w:sz w:val="16"/>
          <w:szCs w:val="16"/>
        </w:rPr>
        <w:t>債</w:t>
      </w:r>
      <w:r w:rsidRPr="00D62948">
        <w:rPr>
          <w:rFonts w:ascii="Tahoma" w:eastAsia="標楷體" w:hAnsi="Tahoma" w:hint="eastAsia"/>
          <w:b/>
          <w:sz w:val="16"/>
          <w:szCs w:val="16"/>
        </w:rPr>
        <w:t>券市場</w:t>
      </w:r>
    </w:p>
    <w:p w:rsidR="00825FC9" w:rsidRDefault="00BC0912" w:rsidP="00FE4CDC">
      <w:pPr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C55D93" w:rsidRPr="00C55D93">
        <w:rPr>
          <w:rFonts w:asciiTheme="minorHAnsi" w:eastAsia="標楷體" w:hAnsiTheme="minorHAnsi" w:hint="eastAsia"/>
          <w:noProof/>
          <w:sz w:val="16"/>
          <w:szCs w:val="16"/>
        </w:rPr>
        <w:t>週三美國無重要數據公布，市場缺乏經濟數據引導與川普新聞發布會無太大意外，美債利率維持震盪走勢，終場</w:t>
      </w:r>
      <w:r w:rsidR="00C55D93" w:rsidRPr="00C55D93">
        <w:rPr>
          <w:rFonts w:asciiTheme="minorHAnsi" w:eastAsia="標楷體" w:hAnsiTheme="minorHAnsi" w:hint="eastAsia"/>
          <w:noProof/>
          <w:sz w:val="16"/>
          <w:szCs w:val="16"/>
        </w:rPr>
        <w:t>10</w:t>
      </w:r>
      <w:r w:rsidR="00C55D93" w:rsidRPr="00C55D93">
        <w:rPr>
          <w:rFonts w:asciiTheme="minorHAnsi" w:eastAsia="標楷體" w:hAnsiTheme="minorHAnsi" w:hint="eastAsia"/>
          <w:noProof/>
          <w:sz w:val="16"/>
          <w:szCs w:val="16"/>
        </w:rPr>
        <w:t>年期利率小幅下滑</w:t>
      </w:r>
      <w:r w:rsidR="00C55D93" w:rsidRPr="00C55D93">
        <w:rPr>
          <w:rFonts w:asciiTheme="minorHAnsi" w:eastAsia="標楷體" w:hAnsiTheme="minorHAnsi" w:hint="eastAsia"/>
          <w:noProof/>
          <w:sz w:val="16"/>
          <w:szCs w:val="16"/>
        </w:rPr>
        <w:t>0.4bps</w:t>
      </w:r>
      <w:r w:rsidR="00C55D93" w:rsidRPr="00C55D93">
        <w:rPr>
          <w:rFonts w:asciiTheme="minorHAnsi" w:eastAsia="標楷體" w:hAnsiTheme="minorHAnsi" w:hint="eastAsia"/>
          <w:noProof/>
          <w:sz w:val="16"/>
          <w:szCs w:val="16"/>
        </w:rPr>
        <w:t>收</w:t>
      </w:r>
      <w:r w:rsidR="00C55D93" w:rsidRPr="00C55D93">
        <w:rPr>
          <w:rFonts w:asciiTheme="minorHAnsi" w:eastAsia="標楷體" w:hAnsiTheme="minorHAnsi" w:hint="eastAsia"/>
          <w:noProof/>
          <w:sz w:val="16"/>
          <w:szCs w:val="16"/>
        </w:rPr>
        <w:t>2.372%</w:t>
      </w:r>
      <w:r w:rsidR="00C55D93" w:rsidRPr="00C55D93">
        <w:rPr>
          <w:rFonts w:asciiTheme="minorHAnsi" w:eastAsia="標楷體" w:hAnsiTheme="minorHAnsi" w:hint="eastAsia"/>
          <w:noProof/>
          <w:sz w:val="16"/>
          <w:szCs w:val="16"/>
        </w:rPr>
        <w:t>；</w:t>
      </w:r>
      <w:r w:rsidR="00C55D93" w:rsidRPr="00C55D93">
        <w:rPr>
          <w:rFonts w:asciiTheme="minorHAnsi" w:eastAsia="標楷體" w:hAnsiTheme="minorHAnsi" w:hint="eastAsia"/>
          <w:noProof/>
          <w:sz w:val="16"/>
          <w:szCs w:val="16"/>
        </w:rPr>
        <w:t>30</w:t>
      </w:r>
      <w:r w:rsidR="00C55D93" w:rsidRPr="00C55D93">
        <w:rPr>
          <w:rFonts w:asciiTheme="minorHAnsi" w:eastAsia="標楷體" w:hAnsiTheme="minorHAnsi" w:hint="eastAsia"/>
          <w:noProof/>
          <w:sz w:val="16"/>
          <w:szCs w:val="16"/>
        </w:rPr>
        <w:t>年期利率下滑</w:t>
      </w:r>
      <w:r w:rsidR="00C55D93" w:rsidRPr="00C55D93">
        <w:rPr>
          <w:rFonts w:asciiTheme="minorHAnsi" w:eastAsia="標楷體" w:hAnsiTheme="minorHAnsi" w:hint="eastAsia"/>
          <w:noProof/>
          <w:sz w:val="16"/>
          <w:szCs w:val="16"/>
        </w:rPr>
        <w:t>1.2bps</w:t>
      </w:r>
      <w:r w:rsidR="00C55D93" w:rsidRPr="00C55D93">
        <w:rPr>
          <w:rFonts w:asciiTheme="minorHAnsi" w:eastAsia="標楷體" w:hAnsiTheme="minorHAnsi" w:hint="eastAsia"/>
          <w:noProof/>
          <w:sz w:val="16"/>
          <w:szCs w:val="16"/>
        </w:rPr>
        <w:t>收</w:t>
      </w:r>
      <w:r w:rsidR="00C55D93" w:rsidRPr="00C55D93">
        <w:rPr>
          <w:rFonts w:asciiTheme="minorHAnsi" w:eastAsia="標楷體" w:hAnsiTheme="minorHAnsi" w:hint="eastAsia"/>
          <w:noProof/>
          <w:sz w:val="16"/>
          <w:szCs w:val="16"/>
        </w:rPr>
        <w:t>2.956%</w:t>
      </w:r>
      <w:r w:rsidR="00C55D93" w:rsidRPr="00C55D93">
        <w:rPr>
          <w:rFonts w:asciiTheme="minorHAnsi" w:eastAsia="標楷體" w:hAnsiTheme="minorHAnsi" w:hint="eastAsia"/>
          <w:noProof/>
          <w:sz w:val="16"/>
          <w:szCs w:val="16"/>
        </w:rPr>
        <w:t>，今日市場關注進口物價與初請失業金數據，美債</w:t>
      </w:r>
      <w:r w:rsidR="00C55D93" w:rsidRPr="00C55D93">
        <w:rPr>
          <w:rFonts w:asciiTheme="minorHAnsi" w:eastAsia="標楷體" w:hAnsiTheme="minorHAnsi" w:hint="eastAsia"/>
          <w:noProof/>
          <w:sz w:val="16"/>
          <w:szCs w:val="16"/>
        </w:rPr>
        <w:t>10</w:t>
      </w:r>
      <w:r w:rsidR="00C55D93" w:rsidRPr="00C55D93">
        <w:rPr>
          <w:rFonts w:asciiTheme="minorHAnsi" w:eastAsia="標楷體" w:hAnsiTheme="minorHAnsi" w:hint="eastAsia"/>
          <w:noProof/>
          <w:sz w:val="16"/>
          <w:szCs w:val="16"/>
        </w:rPr>
        <w:t>年券預估維持於</w:t>
      </w:r>
      <w:r w:rsidR="00C55D93" w:rsidRPr="00C55D93">
        <w:rPr>
          <w:rFonts w:asciiTheme="minorHAnsi" w:eastAsia="標楷體" w:hAnsiTheme="minorHAnsi" w:hint="eastAsia"/>
          <w:noProof/>
          <w:sz w:val="16"/>
          <w:szCs w:val="16"/>
        </w:rPr>
        <w:t>2.40%</w:t>
      </w:r>
      <w:r w:rsidR="00C55D93" w:rsidRPr="00C55D93">
        <w:rPr>
          <w:rFonts w:asciiTheme="minorHAnsi" w:eastAsia="標楷體" w:hAnsiTheme="minorHAnsi" w:hint="eastAsia"/>
          <w:noProof/>
          <w:sz w:val="16"/>
          <w:szCs w:val="16"/>
        </w:rPr>
        <w:t>下方震盪，操作建議暫以區間操作為宜。</w:t>
      </w:r>
      <w:bookmarkStart w:id="0" w:name="_GoBack"/>
      <w:bookmarkEnd w:id="0"/>
    </w:p>
    <w:p w:rsidR="00FE4CDC" w:rsidRPr="00584250" w:rsidRDefault="00BC0912" w:rsidP="00FE4CDC">
      <w:pPr>
        <w:rPr>
          <w:rFonts w:ascii="Tahoma" w:eastAsia="標楷體" w:hAnsi="Tahoma"/>
          <w:b/>
          <w:sz w:val="16"/>
          <w:szCs w:val="16"/>
        </w:rPr>
      </w:pPr>
      <w:r w:rsidRPr="00D64AEF">
        <w:rPr>
          <w:rFonts w:ascii="Tahoma" w:eastAsia="標楷體" w:hAnsi="Tahoma" w:hint="eastAsia"/>
          <w:b/>
          <w:sz w:val="16"/>
          <w:szCs w:val="16"/>
        </w:rPr>
        <w:t>期</w:t>
      </w:r>
      <w:r w:rsidRPr="00D62948">
        <w:rPr>
          <w:rFonts w:ascii="Tahoma" w:eastAsia="標楷體" w:hAnsi="Tahoma" w:hint="eastAsia"/>
          <w:b/>
          <w:sz w:val="16"/>
          <w:szCs w:val="16"/>
        </w:rPr>
        <w:t>貨市場</w:t>
      </w:r>
    </w:p>
    <w:p w:rsidR="009F1F4D" w:rsidRDefault="00BC0912" w:rsidP="00F43F89">
      <w:pPr>
        <w:jc w:val="both"/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E8593B" w:rsidRPr="00E8593B">
        <w:rPr>
          <w:rFonts w:asciiTheme="minorHAnsi" w:eastAsia="標楷體" w:hAnsiTheme="minorHAnsi" w:hint="eastAsia"/>
          <w:noProof/>
          <w:sz w:val="16"/>
          <w:szCs w:val="16"/>
        </w:rPr>
        <w:t>週三離岸人民幣止貶回升，升破</w:t>
      </w:r>
      <w:r w:rsidR="00E8593B" w:rsidRPr="00E8593B">
        <w:rPr>
          <w:rFonts w:asciiTheme="minorHAnsi" w:eastAsia="標楷體" w:hAnsiTheme="minorHAnsi" w:hint="eastAsia"/>
          <w:noProof/>
          <w:sz w:val="16"/>
          <w:szCs w:val="16"/>
        </w:rPr>
        <w:t>6.90</w:t>
      </w:r>
      <w:r w:rsidR="00E8593B" w:rsidRPr="00E8593B">
        <w:rPr>
          <w:rFonts w:asciiTheme="minorHAnsi" w:eastAsia="標楷體" w:hAnsiTheme="minorHAnsi" w:hint="eastAsia"/>
          <w:noProof/>
          <w:sz w:val="16"/>
          <w:szCs w:val="16"/>
        </w:rPr>
        <w:t>關卡。亞洲時間人民幣在</w:t>
      </w:r>
      <w:r w:rsidR="00E8593B" w:rsidRPr="00E8593B">
        <w:rPr>
          <w:rFonts w:asciiTheme="minorHAnsi" w:eastAsia="標楷體" w:hAnsiTheme="minorHAnsi" w:hint="eastAsia"/>
          <w:noProof/>
          <w:sz w:val="16"/>
          <w:szCs w:val="16"/>
        </w:rPr>
        <w:t xml:space="preserve">6.90 </w:t>
      </w:r>
      <w:r w:rsidR="00E8593B" w:rsidRPr="00E8593B">
        <w:rPr>
          <w:rFonts w:asciiTheme="minorHAnsi" w:eastAsia="標楷體" w:hAnsiTheme="minorHAnsi" w:hint="eastAsia"/>
          <w:noProof/>
          <w:sz w:val="16"/>
          <w:szCs w:val="16"/>
        </w:rPr>
        <w:t>震盪整理，晚間美國準總統川普演講並沒有實質經濟利多出台，引發美元多頭失望賣壓，美元指數跌破</w:t>
      </w:r>
      <w:r w:rsidR="00E8593B" w:rsidRPr="00E8593B">
        <w:rPr>
          <w:rFonts w:asciiTheme="minorHAnsi" w:eastAsia="標楷體" w:hAnsiTheme="minorHAnsi" w:hint="eastAsia"/>
          <w:noProof/>
          <w:sz w:val="16"/>
          <w:szCs w:val="16"/>
        </w:rPr>
        <w:t>102</w:t>
      </w:r>
      <w:r w:rsidR="00E8593B" w:rsidRPr="00E8593B">
        <w:rPr>
          <w:rFonts w:asciiTheme="minorHAnsi" w:eastAsia="標楷體" w:hAnsiTheme="minorHAnsi" w:hint="eastAsia"/>
          <w:noProof/>
          <w:sz w:val="16"/>
          <w:szCs w:val="16"/>
        </w:rPr>
        <w:t>關卡，人民幣走升，最高升破</w:t>
      </w:r>
      <w:r w:rsidR="00E8593B" w:rsidRPr="00E8593B">
        <w:rPr>
          <w:rFonts w:asciiTheme="minorHAnsi" w:eastAsia="標楷體" w:hAnsiTheme="minorHAnsi" w:hint="eastAsia"/>
          <w:noProof/>
          <w:sz w:val="16"/>
          <w:szCs w:val="16"/>
        </w:rPr>
        <w:t>6.88</w:t>
      </w:r>
      <w:r w:rsidR="00E8593B" w:rsidRPr="00E8593B">
        <w:rPr>
          <w:rFonts w:asciiTheme="minorHAnsi" w:eastAsia="標楷體" w:hAnsiTheme="minorHAnsi" w:hint="eastAsia"/>
          <w:noProof/>
          <w:sz w:val="16"/>
          <w:szCs w:val="16"/>
        </w:rPr>
        <w:t>。離岸人民幣換匯點回落</w:t>
      </w:r>
      <w:r w:rsidR="00E8593B" w:rsidRPr="00E8593B">
        <w:rPr>
          <w:rFonts w:asciiTheme="minorHAnsi" w:eastAsia="標楷體" w:hAnsiTheme="minorHAnsi" w:hint="eastAsia"/>
          <w:noProof/>
          <w:sz w:val="16"/>
          <w:szCs w:val="16"/>
        </w:rPr>
        <w:t>3000</w:t>
      </w:r>
      <w:r w:rsidR="00E8593B" w:rsidRPr="00E8593B">
        <w:rPr>
          <w:rFonts w:asciiTheme="minorHAnsi" w:eastAsia="標楷體" w:hAnsiTheme="minorHAnsi" w:hint="eastAsia"/>
          <w:noProof/>
          <w:sz w:val="16"/>
          <w:szCs w:val="16"/>
        </w:rPr>
        <w:t>之下，一個月</w:t>
      </w:r>
      <w:r w:rsidR="00E8593B" w:rsidRPr="00E8593B">
        <w:rPr>
          <w:rFonts w:asciiTheme="minorHAnsi" w:eastAsia="標楷體" w:hAnsiTheme="minorHAnsi" w:hint="eastAsia"/>
          <w:noProof/>
          <w:sz w:val="16"/>
          <w:szCs w:val="16"/>
        </w:rPr>
        <w:t>355(-75)</w:t>
      </w:r>
      <w:r w:rsidR="00E8593B" w:rsidRPr="00E8593B">
        <w:rPr>
          <w:rFonts w:asciiTheme="minorHAnsi" w:eastAsia="標楷體" w:hAnsiTheme="minorHAnsi" w:hint="eastAsia"/>
          <w:noProof/>
          <w:sz w:val="16"/>
          <w:szCs w:val="16"/>
        </w:rPr>
        <w:t>，一年</w:t>
      </w:r>
      <w:r w:rsidR="00E8593B" w:rsidRPr="00E8593B">
        <w:rPr>
          <w:rFonts w:asciiTheme="minorHAnsi" w:eastAsia="標楷體" w:hAnsiTheme="minorHAnsi" w:hint="eastAsia"/>
          <w:noProof/>
          <w:sz w:val="16"/>
          <w:szCs w:val="16"/>
        </w:rPr>
        <w:t>2805(-115)</w:t>
      </w:r>
      <w:r w:rsidR="00E8593B" w:rsidRPr="00E8593B">
        <w:rPr>
          <w:rFonts w:asciiTheme="minorHAnsi" w:eastAsia="標楷體" w:hAnsiTheme="minorHAnsi" w:hint="eastAsia"/>
          <w:noProof/>
          <w:sz w:val="16"/>
          <w:szCs w:val="16"/>
        </w:rPr>
        <w:t>。期貨週三成交</w:t>
      </w:r>
      <w:r w:rsidR="00E8593B" w:rsidRPr="00E8593B">
        <w:rPr>
          <w:rFonts w:asciiTheme="minorHAnsi" w:eastAsia="標楷體" w:hAnsiTheme="minorHAnsi" w:hint="eastAsia"/>
          <w:noProof/>
          <w:sz w:val="16"/>
          <w:szCs w:val="16"/>
        </w:rPr>
        <w:t>2629</w:t>
      </w:r>
      <w:r w:rsidR="00E8593B" w:rsidRPr="00E8593B">
        <w:rPr>
          <w:rFonts w:asciiTheme="minorHAnsi" w:eastAsia="標楷體" w:hAnsiTheme="minorHAnsi" w:hint="eastAsia"/>
          <w:noProof/>
          <w:sz w:val="16"/>
          <w:szCs w:val="16"/>
        </w:rPr>
        <w:t>口，成交約當金額</w:t>
      </w:r>
      <w:r w:rsidR="00E8593B" w:rsidRPr="00E8593B">
        <w:rPr>
          <w:rFonts w:asciiTheme="minorHAnsi" w:eastAsia="標楷體" w:hAnsiTheme="minorHAnsi" w:hint="eastAsia"/>
          <w:noProof/>
          <w:sz w:val="16"/>
          <w:szCs w:val="16"/>
        </w:rPr>
        <w:t>0.95</w:t>
      </w:r>
      <w:r w:rsidR="00E8593B" w:rsidRPr="00E8593B">
        <w:rPr>
          <w:rFonts w:asciiTheme="minorHAnsi" w:eastAsia="標楷體" w:hAnsiTheme="minorHAnsi" w:hint="eastAsia"/>
          <w:noProof/>
          <w:sz w:val="16"/>
          <w:szCs w:val="16"/>
        </w:rPr>
        <w:t>億美金，留倉口數</w:t>
      </w:r>
      <w:r w:rsidR="00E8593B" w:rsidRPr="00E8593B">
        <w:rPr>
          <w:rFonts w:asciiTheme="minorHAnsi" w:eastAsia="標楷體" w:hAnsiTheme="minorHAnsi" w:hint="eastAsia"/>
          <w:noProof/>
          <w:sz w:val="16"/>
          <w:szCs w:val="16"/>
        </w:rPr>
        <w:t>4150</w:t>
      </w:r>
      <w:r w:rsidR="00E8593B" w:rsidRPr="00E8593B">
        <w:rPr>
          <w:rFonts w:asciiTheme="minorHAnsi" w:eastAsia="標楷體" w:hAnsiTheme="minorHAnsi" w:hint="eastAsia"/>
          <w:noProof/>
          <w:sz w:val="16"/>
          <w:szCs w:val="16"/>
        </w:rPr>
        <w:t>口，約當留倉金額</w:t>
      </w:r>
      <w:r w:rsidR="00E8593B" w:rsidRPr="00E8593B">
        <w:rPr>
          <w:rFonts w:asciiTheme="minorHAnsi" w:eastAsia="標楷體" w:hAnsiTheme="minorHAnsi" w:hint="eastAsia"/>
          <w:noProof/>
          <w:sz w:val="16"/>
          <w:szCs w:val="16"/>
        </w:rPr>
        <w:t>1.34</w:t>
      </w:r>
      <w:r w:rsidR="00E8593B" w:rsidRPr="00E8593B">
        <w:rPr>
          <w:rFonts w:asciiTheme="minorHAnsi" w:eastAsia="標楷體" w:hAnsiTheme="minorHAnsi" w:hint="eastAsia"/>
          <w:noProof/>
          <w:sz w:val="16"/>
          <w:szCs w:val="16"/>
        </w:rPr>
        <w:t>億美金。</w:t>
      </w:r>
    </w:p>
    <w:p w:rsidR="0063680A" w:rsidRPr="00CF0A0D" w:rsidRDefault="004E1399" w:rsidP="00F43F89">
      <w:pPr>
        <w:jc w:val="both"/>
        <w:rPr>
          <w:rFonts w:ascii="MV Boli" w:hAnsi="MV Boli" w:cs="MV Boli"/>
          <w:i/>
          <w:sz w:val="36"/>
          <w:szCs w:val="36"/>
        </w:rPr>
      </w:pPr>
      <w:r w:rsidRPr="00CF0A0D">
        <w:rPr>
          <w:rFonts w:ascii="MV Boli" w:hAnsi="MV Boli" w:cs="MV Boli"/>
          <w:i/>
          <w:sz w:val="36"/>
          <w:szCs w:val="36"/>
        </w:rPr>
        <w:lastRenderedPageBreak/>
        <w:t>Economic Data</w:t>
      </w:r>
    </w:p>
    <w:tbl>
      <w:tblPr>
        <w:tblW w:w="4844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5"/>
        <w:gridCol w:w="800"/>
        <w:gridCol w:w="3594"/>
        <w:gridCol w:w="969"/>
        <w:gridCol w:w="1129"/>
        <w:gridCol w:w="955"/>
        <w:gridCol w:w="955"/>
      </w:tblGrid>
      <w:tr w:rsidR="008B4D6D" w:rsidRPr="00056CA3" w:rsidTr="00887E87">
        <w:trPr>
          <w:trHeight w:val="345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DA676E" w:rsidP="00371316">
            <w:pPr>
              <w:widowControl/>
              <w:ind w:rightChars="-11" w:right="-26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 xml:space="preserve">Date 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715942">
            <w:pPr>
              <w:widowControl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Country</w:t>
            </w:r>
          </w:p>
        </w:tc>
        <w:tc>
          <w:tcPr>
            <w:tcW w:w="1859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F55301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Event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715942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Period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Survey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Actual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Prior</w:t>
            </w:r>
          </w:p>
        </w:tc>
      </w:tr>
      <w:tr w:rsidR="00887E87" w:rsidRPr="00887E87" w:rsidTr="00887E87">
        <w:trPr>
          <w:trHeight w:val="330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87E87" w:rsidRPr="00887E87" w:rsidRDefault="00887E87" w:rsidP="00887E8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E87">
              <w:rPr>
                <w:rFonts w:ascii="Tahoma" w:hAnsi="Tahoma" w:cs="Tahoma" w:hint="eastAsia"/>
                <w:color w:val="000000"/>
                <w:sz w:val="20"/>
                <w:szCs w:val="20"/>
              </w:rPr>
              <w:t>01/11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7E87" w:rsidRPr="00887E87" w:rsidRDefault="00887E87" w:rsidP="00887E8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E87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7E87" w:rsidRPr="00887E87" w:rsidRDefault="00887E87" w:rsidP="00887E8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E87">
              <w:rPr>
                <w:rFonts w:ascii="Tahoma" w:hAnsi="Tahoma" w:cs="Tahoma" w:hint="eastAsia"/>
                <w:color w:val="000000"/>
                <w:sz w:val="20"/>
                <w:szCs w:val="20"/>
              </w:rPr>
              <w:t xml:space="preserve">MBA </w:t>
            </w:r>
            <w:r w:rsidRPr="00887E87">
              <w:rPr>
                <w:rFonts w:ascii="Tahoma" w:hAnsi="Tahoma" w:cs="Tahoma" w:hint="eastAsia"/>
                <w:color w:val="000000"/>
                <w:sz w:val="20"/>
                <w:szCs w:val="20"/>
              </w:rPr>
              <w:t>貸款申請指數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7E87" w:rsidRPr="00887E87" w:rsidRDefault="00887E87" w:rsidP="00887E8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E87">
              <w:rPr>
                <w:rFonts w:ascii="Tahoma" w:hAnsi="Tahoma" w:cs="Tahoma" w:hint="eastAsia"/>
                <w:color w:val="000000"/>
                <w:sz w:val="20"/>
                <w:szCs w:val="20"/>
              </w:rPr>
              <w:t>6-Jan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7E87" w:rsidRPr="00887E87" w:rsidRDefault="00887E87" w:rsidP="00887E8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E87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7E87" w:rsidRPr="00887E87" w:rsidRDefault="00887E87" w:rsidP="00887E8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E87">
              <w:rPr>
                <w:rFonts w:ascii="Tahoma" w:hAnsi="Tahoma" w:cs="Tahoma" w:hint="eastAsia"/>
                <w:color w:val="000000"/>
                <w:sz w:val="20"/>
                <w:szCs w:val="20"/>
              </w:rPr>
              <w:t>5.80%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7E87" w:rsidRPr="00887E87" w:rsidRDefault="00887E87" w:rsidP="00887E8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E87">
              <w:rPr>
                <w:rFonts w:ascii="Tahoma" w:hAnsi="Tahoma" w:cs="Tahoma" w:hint="eastAsia"/>
                <w:color w:val="000000"/>
                <w:sz w:val="20"/>
                <w:szCs w:val="20"/>
              </w:rPr>
              <w:t>0.10%</w:t>
            </w:r>
          </w:p>
        </w:tc>
      </w:tr>
      <w:tr w:rsidR="00887E87" w:rsidRPr="00887E87" w:rsidTr="00887E87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87E87" w:rsidRPr="00887E87" w:rsidRDefault="00887E87" w:rsidP="00887E8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E87">
              <w:rPr>
                <w:rFonts w:ascii="Tahoma" w:hAnsi="Tahoma" w:cs="Tahoma" w:hint="eastAsia"/>
                <w:color w:val="000000"/>
                <w:sz w:val="20"/>
                <w:szCs w:val="20"/>
              </w:rPr>
              <w:t>01/12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7E87" w:rsidRPr="00887E87" w:rsidRDefault="00887E87" w:rsidP="00887E8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E87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7E87" w:rsidRPr="00887E87" w:rsidRDefault="00887E87" w:rsidP="00887E8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E87">
              <w:rPr>
                <w:rFonts w:ascii="Tahoma" w:hAnsi="Tahoma" w:cs="Tahoma" w:hint="eastAsia"/>
                <w:color w:val="000000"/>
                <w:sz w:val="20"/>
                <w:szCs w:val="20"/>
              </w:rPr>
              <w:t>首次申請失業救濟金人數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7E87" w:rsidRPr="00887E87" w:rsidRDefault="00887E87" w:rsidP="00887E8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E87">
              <w:rPr>
                <w:rFonts w:ascii="Tahoma" w:hAnsi="Tahoma" w:cs="Tahoma" w:hint="eastAsia"/>
                <w:color w:val="000000"/>
                <w:sz w:val="20"/>
                <w:szCs w:val="20"/>
              </w:rPr>
              <w:t>7-Jan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7E87" w:rsidRPr="00887E87" w:rsidRDefault="00887E87" w:rsidP="00887E8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E87">
              <w:rPr>
                <w:rFonts w:ascii="Tahoma" w:hAnsi="Tahoma" w:cs="Tahoma" w:hint="eastAsia"/>
                <w:color w:val="000000"/>
                <w:sz w:val="20"/>
                <w:szCs w:val="20"/>
              </w:rPr>
              <w:t>255k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7E87" w:rsidRPr="00887E87" w:rsidRDefault="00887E87" w:rsidP="00887E8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E87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7E87" w:rsidRPr="00887E87" w:rsidRDefault="00887E87" w:rsidP="00887E8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E87">
              <w:rPr>
                <w:rFonts w:ascii="Tahoma" w:hAnsi="Tahoma" w:cs="Tahoma" w:hint="eastAsia"/>
                <w:color w:val="000000"/>
                <w:sz w:val="20"/>
                <w:szCs w:val="20"/>
              </w:rPr>
              <w:t>235k</w:t>
            </w:r>
          </w:p>
        </w:tc>
      </w:tr>
      <w:tr w:rsidR="00887E87" w:rsidRPr="00887E87" w:rsidTr="00887E87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87E87" w:rsidRPr="00887E87" w:rsidRDefault="00887E87" w:rsidP="00887E8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E87">
              <w:rPr>
                <w:rFonts w:ascii="Tahoma" w:hAnsi="Tahoma" w:cs="Tahoma" w:hint="eastAsia"/>
                <w:color w:val="000000"/>
                <w:sz w:val="20"/>
                <w:szCs w:val="20"/>
              </w:rPr>
              <w:t>01/12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7E87" w:rsidRPr="00887E87" w:rsidRDefault="00887E87" w:rsidP="00887E8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E87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7E87" w:rsidRPr="00887E87" w:rsidRDefault="00887E87" w:rsidP="00887E8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E87">
              <w:rPr>
                <w:rFonts w:ascii="Tahoma" w:hAnsi="Tahoma" w:cs="Tahoma" w:hint="eastAsia"/>
                <w:color w:val="000000"/>
                <w:sz w:val="20"/>
                <w:szCs w:val="20"/>
              </w:rPr>
              <w:t>連續申請失業救濟金人數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7E87" w:rsidRPr="00887E87" w:rsidRDefault="00887E87" w:rsidP="00887E8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E87">
              <w:rPr>
                <w:rFonts w:ascii="Tahoma" w:hAnsi="Tahoma" w:cs="Tahoma" w:hint="eastAsia"/>
                <w:color w:val="000000"/>
                <w:sz w:val="20"/>
                <w:szCs w:val="20"/>
              </w:rPr>
              <w:t>31-Dec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7E87" w:rsidRPr="00887E87" w:rsidRDefault="00887E87" w:rsidP="00887E8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E87">
              <w:rPr>
                <w:rFonts w:ascii="Tahoma" w:hAnsi="Tahoma" w:cs="Tahoma" w:hint="eastAsia"/>
                <w:color w:val="000000"/>
                <w:sz w:val="20"/>
                <w:szCs w:val="20"/>
              </w:rPr>
              <w:t>2087k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7E87" w:rsidRPr="00887E87" w:rsidRDefault="00887E87" w:rsidP="00887E8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E87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7E87" w:rsidRPr="00887E87" w:rsidRDefault="00887E87" w:rsidP="00887E8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E87">
              <w:rPr>
                <w:rFonts w:ascii="Tahoma" w:hAnsi="Tahoma" w:cs="Tahoma" w:hint="eastAsia"/>
                <w:color w:val="000000"/>
                <w:sz w:val="20"/>
                <w:szCs w:val="20"/>
              </w:rPr>
              <w:t>2112k</w:t>
            </w:r>
          </w:p>
        </w:tc>
      </w:tr>
      <w:tr w:rsidR="00887E87" w:rsidRPr="00887E87" w:rsidTr="00887E87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87E87" w:rsidRPr="00887E87" w:rsidRDefault="00887E87" w:rsidP="00887E8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E87">
              <w:rPr>
                <w:rFonts w:ascii="Tahoma" w:hAnsi="Tahoma" w:cs="Tahoma" w:hint="eastAsia"/>
                <w:color w:val="000000"/>
                <w:sz w:val="20"/>
                <w:szCs w:val="20"/>
              </w:rPr>
              <w:t>01/12-01/15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7E87" w:rsidRPr="00887E87" w:rsidRDefault="00887E87" w:rsidP="00887E8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E87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7E87" w:rsidRPr="00887E87" w:rsidRDefault="00887E87" w:rsidP="00887E8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E87">
              <w:rPr>
                <w:rFonts w:ascii="Tahoma" w:hAnsi="Tahoma" w:cs="Tahoma" w:hint="eastAsia"/>
                <w:color w:val="000000"/>
                <w:sz w:val="20"/>
                <w:szCs w:val="20"/>
              </w:rPr>
              <w:t>貨幣供給</w:t>
            </w:r>
            <w:r w:rsidRPr="00887E87">
              <w:rPr>
                <w:rFonts w:ascii="Tahoma" w:hAnsi="Tahoma" w:cs="Tahoma" w:hint="eastAsia"/>
                <w:color w:val="000000"/>
                <w:sz w:val="20"/>
                <w:szCs w:val="20"/>
              </w:rPr>
              <w:t>M0</w:t>
            </w:r>
            <w:r w:rsidRPr="00887E87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7E87" w:rsidRPr="00887E87" w:rsidRDefault="00887E87" w:rsidP="00887E8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E87">
              <w:rPr>
                <w:rFonts w:ascii="Tahoma" w:hAnsi="Tahoma" w:cs="Tahoma" w:hint="eastAsia"/>
                <w:color w:val="000000"/>
                <w:sz w:val="20"/>
                <w:szCs w:val="20"/>
              </w:rPr>
              <w:t>Dec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7E87" w:rsidRPr="00887E87" w:rsidRDefault="00887E87" w:rsidP="00887E8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E87">
              <w:rPr>
                <w:rFonts w:ascii="Tahoma" w:hAnsi="Tahoma" w:cs="Tahoma" w:hint="eastAsia"/>
                <w:color w:val="000000"/>
                <w:sz w:val="20"/>
                <w:szCs w:val="20"/>
              </w:rPr>
              <w:t>7.00%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7E87" w:rsidRPr="00887E87" w:rsidRDefault="00887E87" w:rsidP="00887E8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E87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7E87" w:rsidRPr="00887E87" w:rsidRDefault="00887E87" w:rsidP="00887E8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E87">
              <w:rPr>
                <w:rFonts w:ascii="Tahoma" w:hAnsi="Tahoma" w:cs="Tahoma" w:hint="eastAsia"/>
                <w:color w:val="000000"/>
                <w:sz w:val="20"/>
                <w:szCs w:val="20"/>
              </w:rPr>
              <w:t>7.60%</w:t>
            </w:r>
          </w:p>
        </w:tc>
      </w:tr>
      <w:tr w:rsidR="00887E87" w:rsidRPr="00887E87" w:rsidTr="00887E87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87E87" w:rsidRPr="00887E87" w:rsidRDefault="00887E87" w:rsidP="00887E8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E87">
              <w:rPr>
                <w:rFonts w:ascii="Tahoma" w:hAnsi="Tahoma" w:cs="Tahoma" w:hint="eastAsia"/>
                <w:color w:val="000000"/>
                <w:sz w:val="20"/>
                <w:szCs w:val="20"/>
              </w:rPr>
              <w:t>01/12-01/15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7E87" w:rsidRPr="00887E87" w:rsidRDefault="00887E87" w:rsidP="00887E8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E87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7E87" w:rsidRPr="00887E87" w:rsidRDefault="00887E87" w:rsidP="00887E8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E87">
              <w:rPr>
                <w:rFonts w:ascii="Tahoma" w:hAnsi="Tahoma" w:cs="Tahoma" w:hint="eastAsia"/>
                <w:color w:val="000000"/>
                <w:sz w:val="20"/>
                <w:szCs w:val="20"/>
              </w:rPr>
              <w:t>貨幣供給</w:t>
            </w:r>
            <w:r w:rsidRPr="00887E87">
              <w:rPr>
                <w:rFonts w:ascii="Tahoma" w:hAnsi="Tahoma" w:cs="Tahoma" w:hint="eastAsia"/>
                <w:color w:val="000000"/>
                <w:sz w:val="20"/>
                <w:szCs w:val="20"/>
              </w:rPr>
              <w:t>M1</w:t>
            </w:r>
            <w:r w:rsidRPr="00887E87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7E87" w:rsidRPr="00887E87" w:rsidRDefault="00887E87" w:rsidP="00887E8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E87">
              <w:rPr>
                <w:rFonts w:ascii="Tahoma" w:hAnsi="Tahoma" w:cs="Tahoma" w:hint="eastAsia"/>
                <w:color w:val="000000"/>
                <w:sz w:val="20"/>
                <w:szCs w:val="20"/>
              </w:rPr>
              <w:t>Dec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7E87" w:rsidRPr="00887E87" w:rsidRDefault="00887E87" w:rsidP="00887E8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E87">
              <w:rPr>
                <w:rFonts w:ascii="Tahoma" w:hAnsi="Tahoma" w:cs="Tahoma" w:hint="eastAsia"/>
                <w:color w:val="000000"/>
                <w:sz w:val="20"/>
                <w:szCs w:val="20"/>
              </w:rPr>
              <w:t>22.00%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7E87" w:rsidRPr="00887E87" w:rsidRDefault="00887E87" w:rsidP="00887E8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E87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7E87" w:rsidRPr="00887E87" w:rsidRDefault="00887E87" w:rsidP="00887E8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E87">
              <w:rPr>
                <w:rFonts w:ascii="Tahoma" w:hAnsi="Tahoma" w:cs="Tahoma" w:hint="eastAsia"/>
                <w:color w:val="000000"/>
                <w:sz w:val="20"/>
                <w:szCs w:val="20"/>
              </w:rPr>
              <w:t>22.70%</w:t>
            </w:r>
          </w:p>
        </w:tc>
      </w:tr>
      <w:tr w:rsidR="00887E87" w:rsidRPr="00887E87" w:rsidTr="00887E87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87E87" w:rsidRPr="00887E87" w:rsidRDefault="00887E87" w:rsidP="00887E8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E87">
              <w:rPr>
                <w:rFonts w:ascii="Tahoma" w:hAnsi="Tahoma" w:cs="Tahoma" w:hint="eastAsia"/>
                <w:color w:val="000000"/>
                <w:sz w:val="20"/>
                <w:szCs w:val="20"/>
              </w:rPr>
              <w:t>01/12-01/15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7E87" w:rsidRPr="00887E87" w:rsidRDefault="00887E87" w:rsidP="00887E8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E87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7E87" w:rsidRPr="00887E87" w:rsidRDefault="00887E87" w:rsidP="00887E8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E87">
              <w:rPr>
                <w:rFonts w:ascii="Tahoma" w:hAnsi="Tahoma" w:cs="Tahoma" w:hint="eastAsia"/>
                <w:color w:val="000000"/>
                <w:sz w:val="20"/>
                <w:szCs w:val="20"/>
              </w:rPr>
              <w:t>貨幣供給</w:t>
            </w:r>
            <w:r w:rsidRPr="00887E87">
              <w:rPr>
                <w:rFonts w:ascii="Tahoma" w:hAnsi="Tahoma" w:cs="Tahoma" w:hint="eastAsia"/>
                <w:color w:val="000000"/>
                <w:sz w:val="20"/>
                <w:szCs w:val="20"/>
              </w:rPr>
              <w:t>M2(</w:t>
            </w:r>
            <w:r w:rsidRPr="00887E87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  <w:r w:rsidRPr="00887E87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7E87" w:rsidRPr="00887E87" w:rsidRDefault="00887E87" w:rsidP="00887E8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E87">
              <w:rPr>
                <w:rFonts w:ascii="Tahoma" w:hAnsi="Tahoma" w:cs="Tahoma" w:hint="eastAsia"/>
                <w:color w:val="000000"/>
                <w:sz w:val="20"/>
                <w:szCs w:val="20"/>
              </w:rPr>
              <w:t>Dec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7E87" w:rsidRPr="00887E87" w:rsidRDefault="00887E87" w:rsidP="00887E8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E87">
              <w:rPr>
                <w:rFonts w:ascii="Tahoma" w:hAnsi="Tahoma" w:cs="Tahoma" w:hint="eastAsia"/>
                <w:color w:val="000000"/>
                <w:sz w:val="20"/>
                <w:szCs w:val="20"/>
              </w:rPr>
              <w:t>11.40%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7E87" w:rsidRPr="00887E87" w:rsidRDefault="00887E87" w:rsidP="00887E8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E87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7E87" w:rsidRPr="00887E87" w:rsidRDefault="00887E87" w:rsidP="00887E8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E87">
              <w:rPr>
                <w:rFonts w:ascii="Tahoma" w:hAnsi="Tahoma" w:cs="Tahoma" w:hint="eastAsia"/>
                <w:color w:val="000000"/>
                <w:sz w:val="20"/>
                <w:szCs w:val="20"/>
              </w:rPr>
              <w:t>11.40%</w:t>
            </w:r>
          </w:p>
        </w:tc>
      </w:tr>
      <w:tr w:rsidR="00887E87" w:rsidRPr="00887E87" w:rsidTr="00887E87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87E87" w:rsidRPr="00887E87" w:rsidRDefault="00887E87" w:rsidP="00887E8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E87">
              <w:rPr>
                <w:rFonts w:ascii="Tahoma" w:hAnsi="Tahoma" w:cs="Tahoma" w:hint="eastAsia"/>
                <w:color w:val="000000"/>
                <w:sz w:val="20"/>
                <w:szCs w:val="20"/>
              </w:rPr>
              <w:t>01/12-01/15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7E87" w:rsidRPr="00887E87" w:rsidRDefault="00887E87" w:rsidP="00887E8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E87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7E87" w:rsidRPr="00887E87" w:rsidRDefault="00887E87" w:rsidP="00887E8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E87">
              <w:rPr>
                <w:rFonts w:ascii="Tahoma" w:hAnsi="Tahoma" w:cs="Tahoma" w:hint="eastAsia"/>
                <w:color w:val="000000"/>
                <w:sz w:val="20"/>
                <w:szCs w:val="20"/>
              </w:rPr>
              <w:t>社會融資</w:t>
            </w:r>
            <w:r w:rsidRPr="00887E87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887E87">
              <w:rPr>
                <w:rFonts w:ascii="Tahoma" w:hAnsi="Tahoma" w:cs="Tahoma" w:hint="eastAsia"/>
                <w:color w:val="000000"/>
                <w:sz w:val="20"/>
                <w:szCs w:val="20"/>
              </w:rPr>
              <w:t>人民幣</w:t>
            </w:r>
            <w:r w:rsidRPr="00887E87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7E87" w:rsidRPr="00887E87" w:rsidRDefault="00887E87" w:rsidP="00887E8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E87">
              <w:rPr>
                <w:rFonts w:ascii="Tahoma" w:hAnsi="Tahoma" w:cs="Tahoma" w:hint="eastAsia"/>
                <w:color w:val="000000"/>
                <w:sz w:val="20"/>
                <w:szCs w:val="20"/>
              </w:rPr>
              <w:t>Dec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7E87" w:rsidRPr="00887E87" w:rsidRDefault="00887E87" w:rsidP="00887E8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E87">
              <w:rPr>
                <w:rFonts w:ascii="Tahoma" w:hAnsi="Tahoma" w:cs="Tahoma" w:hint="eastAsia"/>
                <w:color w:val="000000"/>
                <w:sz w:val="20"/>
                <w:szCs w:val="20"/>
              </w:rPr>
              <w:t>1300.0b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7E87" w:rsidRPr="00887E87" w:rsidRDefault="00887E87" w:rsidP="00887E8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E87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7E87" w:rsidRPr="00887E87" w:rsidRDefault="00887E87" w:rsidP="00887E8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E87">
              <w:rPr>
                <w:rFonts w:ascii="Tahoma" w:hAnsi="Tahoma" w:cs="Tahoma" w:hint="eastAsia"/>
                <w:color w:val="000000"/>
                <w:sz w:val="20"/>
                <w:szCs w:val="20"/>
              </w:rPr>
              <w:t>1740.0b</w:t>
            </w:r>
          </w:p>
        </w:tc>
      </w:tr>
      <w:tr w:rsidR="00887E87" w:rsidRPr="00887E87" w:rsidTr="00887E87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87E87" w:rsidRPr="00887E87" w:rsidRDefault="00887E87" w:rsidP="00887E8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E87">
              <w:rPr>
                <w:rFonts w:ascii="Tahoma" w:hAnsi="Tahoma" w:cs="Tahoma" w:hint="eastAsia"/>
                <w:color w:val="000000"/>
                <w:sz w:val="20"/>
                <w:szCs w:val="20"/>
              </w:rPr>
              <w:t>01/12-01/15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7E87" w:rsidRPr="00887E87" w:rsidRDefault="00887E87" w:rsidP="00887E8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E87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7E87" w:rsidRPr="00887E87" w:rsidRDefault="00887E87" w:rsidP="00887E8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E87">
              <w:rPr>
                <w:rFonts w:ascii="Tahoma" w:hAnsi="Tahoma" w:cs="Tahoma" w:hint="eastAsia"/>
                <w:color w:val="000000"/>
                <w:sz w:val="20"/>
                <w:szCs w:val="20"/>
              </w:rPr>
              <w:t>New Yuan Loans CNY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7E87" w:rsidRPr="00887E87" w:rsidRDefault="00887E87" w:rsidP="00887E8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E87">
              <w:rPr>
                <w:rFonts w:ascii="Tahoma" w:hAnsi="Tahoma" w:cs="Tahoma" w:hint="eastAsia"/>
                <w:color w:val="000000"/>
                <w:sz w:val="20"/>
                <w:szCs w:val="20"/>
              </w:rPr>
              <w:t>Dec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7E87" w:rsidRPr="00887E87" w:rsidRDefault="00887E87" w:rsidP="00887E8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E87">
              <w:rPr>
                <w:rFonts w:ascii="Tahoma" w:hAnsi="Tahoma" w:cs="Tahoma" w:hint="eastAsia"/>
                <w:color w:val="000000"/>
                <w:sz w:val="20"/>
                <w:szCs w:val="20"/>
              </w:rPr>
              <w:t>676.8b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7E87" w:rsidRPr="00887E87" w:rsidRDefault="00887E87" w:rsidP="00887E8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E87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7E87" w:rsidRPr="00887E87" w:rsidRDefault="00887E87" w:rsidP="00887E8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E87">
              <w:rPr>
                <w:rFonts w:ascii="Tahoma" w:hAnsi="Tahoma" w:cs="Tahoma" w:hint="eastAsia"/>
                <w:color w:val="000000"/>
                <w:sz w:val="20"/>
                <w:szCs w:val="20"/>
              </w:rPr>
              <w:t>794.6b</w:t>
            </w:r>
          </w:p>
        </w:tc>
      </w:tr>
      <w:tr w:rsidR="00887E87" w:rsidRPr="00887E87" w:rsidTr="00887E87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7E87" w:rsidRPr="00887E87" w:rsidRDefault="00887E87" w:rsidP="00887E8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E87">
              <w:rPr>
                <w:rFonts w:ascii="Tahoma" w:hAnsi="Tahoma" w:cs="Tahoma" w:hint="eastAsia"/>
                <w:color w:val="000000"/>
                <w:sz w:val="20"/>
                <w:szCs w:val="20"/>
              </w:rPr>
              <w:t>01/12-01/18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7E87" w:rsidRPr="00887E87" w:rsidRDefault="00887E87" w:rsidP="00887E8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E87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7E87" w:rsidRPr="00887E87" w:rsidRDefault="00887E87" w:rsidP="00887E8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E87">
              <w:rPr>
                <w:rFonts w:ascii="Tahoma" w:hAnsi="Tahoma" w:cs="Tahoma" w:hint="eastAsia"/>
                <w:color w:val="000000"/>
                <w:sz w:val="20"/>
                <w:szCs w:val="20"/>
              </w:rPr>
              <w:t>外國直接投資</w:t>
            </w:r>
            <w:r w:rsidRPr="00887E87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887E87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  <w:r w:rsidRPr="00887E87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  <w:r w:rsidRPr="00887E87">
              <w:rPr>
                <w:rFonts w:ascii="Tahoma" w:hAnsi="Tahoma" w:cs="Tahoma" w:hint="eastAsia"/>
                <w:color w:val="000000"/>
                <w:sz w:val="20"/>
                <w:szCs w:val="20"/>
              </w:rPr>
              <w:t>人民幣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7E87" w:rsidRPr="00887E87" w:rsidRDefault="00887E87" w:rsidP="00887E8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E87">
              <w:rPr>
                <w:rFonts w:ascii="Tahoma" w:hAnsi="Tahoma" w:cs="Tahoma" w:hint="eastAsia"/>
                <w:color w:val="000000"/>
                <w:sz w:val="20"/>
                <w:szCs w:val="20"/>
              </w:rPr>
              <w:t>Dec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7E87" w:rsidRPr="00887E87" w:rsidRDefault="00887E87" w:rsidP="00887E8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E87">
              <w:rPr>
                <w:rFonts w:ascii="Tahoma" w:hAnsi="Tahoma" w:cs="Tahoma" w:hint="eastAsia"/>
                <w:color w:val="000000"/>
                <w:sz w:val="20"/>
                <w:szCs w:val="20"/>
              </w:rPr>
              <w:t>0.80%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7E87" w:rsidRPr="00887E87" w:rsidRDefault="00887E87" w:rsidP="00887E8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E87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87" w:rsidRPr="00887E87" w:rsidRDefault="00887E87" w:rsidP="00887E8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E87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</w:tr>
    </w:tbl>
    <w:p w:rsidR="0073278A" w:rsidRPr="009F2B20" w:rsidRDefault="0073278A">
      <w:pPr>
        <w:rPr>
          <w:rFonts w:ascii="Tahoma" w:hAnsi="Tahoma" w:cs="Tahoma"/>
          <w:sz w:val="18"/>
          <w:szCs w:val="18"/>
        </w:rPr>
      </w:pPr>
    </w:p>
    <w:p w:rsidR="00301410" w:rsidRPr="005E0A18" w:rsidRDefault="004E1399" w:rsidP="00301410">
      <w:pPr>
        <w:framePr w:h="2476" w:hRule="exact" w:hSpace="180" w:wrap="around" w:vAnchor="text" w:hAnchor="text" w:y="1"/>
        <w:spacing w:line="400" w:lineRule="exact"/>
        <w:suppressOverlap/>
        <w:jc w:val="center"/>
        <w:rPr>
          <w:rFonts w:ascii="標楷體" w:eastAsia="標楷體" w:hAnsi="標楷體"/>
          <w:b/>
          <w:sz w:val="32"/>
          <w:szCs w:val="32"/>
        </w:rPr>
      </w:pPr>
      <w:r w:rsidRPr="005E0A18">
        <w:rPr>
          <w:rFonts w:ascii="標楷體" w:eastAsia="標楷體" w:hAnsi="標楷體" w:hint="eastAsia"/>
          <w:b/>
          <w:sz w:val="32"/>
          <w:szCs w:val="32"/>
        </w:rPr>
        <w:t>免責聲明</w:t>
      </w:r>
    </w:p>
    <w:p w:rsidR="00DE119C" w:rsidRPr="005E0A18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本研究報告僅供本公司特定客戶參考。</w:t>
      </w:r>
    </w:p>
    <w:p w:rsidR="00DE119C" w:rsidRPr="005E0A18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客戶進行投資決策時，應審慎考量本身之需求、投資風險及風險</w:t>
      </w:r>
      <w:proofErr w:type="gramStart"/>
      <w:r w:rsidRPr="005E0A18">
        <w:rPr>
          <w:rFonts w:ascii="標楷體" w:eastAsia="標楷體" w:hAnsi="標楷體" w:hint="eastAsia"/>
          <w:b/>
          <w:sz w:val="20"/>
          <w:szCs w:val="20"/>
        </w:rPr>
        <w:t>承壓度</w:t>
      </w:r>
      <w:proofErr w:type="gramEnd"/>
      <w:r w:rsidRPr="005E0A18">
        <w:rPr>
          <w:rFonts w:ascii="標楷體" w:eastAsia="標楷體" w:hAnsi="標楷體" w:hint="eastAsia"/>
          <w:b/>
          <w:sz w:val="20"/>
          <w:szCs w:val="20"/>
        </w:rPr>
        <w:t>，並就投資結果自行負責，本公司不作任何獲利保證，亦不就投資損害負任何法律責任。</w:t>
      </w:r>
    </w:p>
    <w:p w:rsidR="00DE119C" w:rsidRPr="004C37FE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本研究報告內容取材自本公司認可之來源，但不保證其完整性及精確性、該報告所載財務資料、預估及意見，係本公司於特定日期就現有資訊所作之專業判斷，</w:t>
      </w:r>
      <w:r>
        <w:rPr>
          <w:rFonts w:ascii="標楷體" w:eastAsia="標楷體" w:hAnsi="標楷體" w:hint="eastAsia"/>
          <w:b/>
          <w:sz w:val="20"/>
          <w:szCs w:val="20"/>
        </w:rPr>
        <w:t>嗣後變更時，本公司將不做預告或更新；本研究報告內容僅供參考，未</w:t>
      </w:r>
      <w:r w:rsidRPr="005E0A18">
        <w:rPr>
          <w:rFonts w:ascii="標楷體" w:eastAsia="標楷體" w:hAnsi="標楷體" w:hint="eastAsia"/>
          <w:b/>
          <w:sz w:val="20"/>
          <w:szCs w:val="20"/>
        </w:rPr>
        <w:t>盡完善之處，本公司恕不負責。</w:t>
      </w:r>
      <w:r w:rsidRPr="0098329E">
        <w:rPr>
          <w:rFonts w:ascii="標楷體" w:eastAsia="標楷體" w:hAnsi="標楷體" w:hint="eastAsia"/>
          <w:b/>
          <w:sz w:val="20"/>
          <w:szCs w:val="20"/>
        </w:rPr>
        <w:t>除</w:t>
      </w:r>
      <w:r w:rsidRPr="005E0A18">
        <w:rPr>
          <w:rFonts w:ascii="標楷體" w:eastAsia="標楷體" w:hAnsi="標楷體" w:hint="eastAsia"/>
          <w:b/>
          <w:sz w:val="20"/>
          <w:szCs w:val="20"/>
        </w:rPr>
        <w:t>經本公司同意，不得將本研究報告內容複製、轉載或以其他方式提供予其他第三人。</w:t>
      </w:r>
    </w:p>
    <w:p w:rsidR="004C37FE" w:rsidRPr="00DE119C" w:rsidRDefault="004C37FE" w:rsidP="004C37FE">
      <w:pPr>
        <w:framePr w:h="2476" w:hRule="exact" w:hSpace="180" w:wrap="around" w:vAnchor="text" w:hAnchor="text" w:y="1"/>
        <w:spacing w:line="260" w:lineRule="exact"/>
        <w:ind w:left="480"/>
        <w:suppressOverlap/>
        <w:rPr>
          <w:rFonts w:ascii="標楷體" w:eastAsia="標楷體" w:hAnsi="標楷體"/>
          <w:b/>
          <w:sz w:val="20"/>
          <w:szCs w:val="20"/>
        </w:rPr>
      </w:pPr>
    </w:p>
    <w:p w:rsidR="004C37FE" w:rsidRPr="00002972" w:rsidRDefault="004C37FE" w:rsidP="004C37FE">
      <w:pPr>
        <w:framePr w:h="2476" w:hRule="exact" w:hSpace="180" w:wrap="around" w:vAnchor="text" w:hAnchor="text" w:y="1"/>
        <w:spacing w:line="260" w:lineRule="exact"/>
        <w:ind w:left="480"/>
        <w:suppressOverlap/>
        <w:rPr>
          <w:rFonts w:ascii="標楷體" w:eastAsia="標楷體" w:hAnsi="標楷體"/>
          <w:b/>
          <w:sz w:val="20"/>
          <w:szCs w:val="20"/>
        </w:rPr>
      </w:pPr>
    </w:p>
    <w:sectPr w:rsidR="004C37FE" w:rsidRPr="00002972" w:rsidSect="00301410">
      <w:pgSz w:w="11906" w:h="16838"/>
      <w:pgMar w:top="851" w:right="991" w:bottom="99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2BA" w:rsidRDefault="002062BA" w:rsidP="00AC6532">
      <w:r>
        <w:separator/>
      </w:r>
    </w:p>
  </w:endnote>
  <w:endnote w:type="continuationSeparator" w:id="0">
    <w:p w:rsidR="002062BA" w:rsidRDefault="002062BA" w:rsidP="00AC6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2BA" w:rsidRDefault="002062BA" w:rsidP="00AC6532">
      <w:r>
        <w:separator/>
      </w:r>
    </w:p>
  </w:footnote>
  <w:footnote w:type="continuationSeparator" w:id="0">
    <w:p w:rsidR="002062BA" w:rsidRDefault="002062BA" w:rsidP="00AC6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B52BE"/>
    <w:multiLevelType w:val="hybridMultilevel"/>
    <w:tmpl w:val="136202A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4E9304D"/>
    <w:multiLevelType w:val="hybridMultilevel"/>
    <w:tmpl w:val="6328816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582C56AC"/>
    <w:multiLevelType w:val="hybridMultilevel"/>
    <w:tmpl w:val="DDFC8D10"/>
    <w:lvl w:ilvl="0" w:tplc="3E3E246A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781D4C18"/>
    <w:multiLevelType w:val="hybridMultilevel"/>
    <w:tmpl w:val="52481AB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80A"/>
    <w:rsid w:val="00000482"/>
    <w:rsid w:val="00001DB8"/>
    <w:rsid w:val="000027EE"/>
    <w:rsid w:val="00002972"/>
    <w:rsid w:val="00003BA1"/>
    <w:rsid w:val="000040AD"/>
    <w:rsid w:val="000044B6"/>
    <w:rsid w:val="00004A1C"/>
    <w:rsid w:val="000050C5"/>
    <w:rsid w:val="000062E5"/>
    <w:rsid w:val="000070E7"/>
    <w:rsid w:val="000106EF"/>
    <w:rsid w:val="0001109F"/>
    <w:rsid w:val="00012E23"/>
    <w:rsid w:val="000130E6"/>
    <w:rsid w:val="0001314C"/>
    <w:rsid w:val="0001339D"/>
    <w:rsid w:val="00014307"/>
    <w:rsid w:val="000162D5"/>
    <w:rsid w:val="00016898"/>
    <w:rsid w:val="000212C9"/>
    <w:rsid w:val="0002140A"/>
    <w:rsid w:val="000247D9"/>
    <w:rsid w:val="00025C63"/>
    <w:rsid w:val="000268FF"/>
    <w:rsid w:val="00026C77"/>
    <w:rsid w:val="00031106"/>
    <w:rsid w:val="000315E7"/>
    <w:rsid w:val="000320F5"/>
    <w:rsid w:val="00032AB2"/>
    <w:rsid w:val="00034368"/>
    <w:rsid w:val="0003440A"/>
    <w:rsid w:val="00034CB4"/>
    <w:rsid w:val="00035125"/>
    <w:rsid w:val="00035691"/>
    <w:rsid w:val="0003620F"/>
    <w:rsid w:val="00041A3C"/>
    <w:rsid w:val="00043563"/>
    <w:rsid w:val="0004455A"/>
    <w:rsid w:val="00044775"/>
    <w:rsid w:val="000449EC"/>
    <w:rsid w:val="00045027"/>
    <w:rsid w:val="000452F1"/>
    <w:rsid w:val="00046FCE"/>
    <w:rsid w:val="00050AEA"/>
    <w:rsid w:val="00051CA9"/>
    <w:rsid w:val="00053458"/>
    <w:rsid w:val="000537B9"/>
    <w:rsid w:val="00053DBB"/>
    <w:rsid w:val="00055129"/>
    <w:rsid w:val="00055A59"/>
    <w:rsid w:val="00056CA3"/>
    <w:rsid w:val="00057597"/>
    <w:rsid w:val="00057674"/>
    <w:rsid w:val="00057729"/>
    <w:rsid w:val="00057D53"/>
    <w:rsid w:val="0006180F"/>
    <w:rsid w:val="000620DD"/>
    <w:rsid w:val="00065016"/>
    <w:rsid w:val="00065A92"/>
    <w:rsid w:val="00065FB9"/>
    <w:rsid w:val="0006683A"/>
    <w:rsid w:val="00066ABA"/>
    <w:rsid w:val="00067ACD"/>
    <w:rsid w:val="00067B8A"/>
    <w:rsid w:val="000706C4"/>
    <w:rsid w:val="00071C25"/>
    <w:rsid w:val="0007227C"/>
    <w:rsid w:val="00072B61"/>
    <w:rsid w:val="00072C9F"/>
    <w:rsid w:val="0007331C"/>
    <w:rsid w:val="0007432B"/>
    <w:rsid w:val="00074E3E"/>
    <w:rsid w:val="00075602"/>
    <w:rsid w:val="00080158"/>
    <w:rsid w:val="00081C3D"/>
    <w:rsid w:val="00081EF6"/>
    <w:rsid w:val="00082994"/>
    <w:rsid w:val="0008330A"/>
    <w:rsid w:val="000834EE"/>
    <w:rsid w:val="00091C2C"/>
    <w:rsid w:val="000933CC"/>
    <w:rsid w:val="00094E2D"/>
    <w:rsid w:val="000966CB"/>
    <w:rsid w:val="00097A0A"/>
    <w:rsid w:val="000A0372"/>
    <w:rsid w:val="000A1863"/>
    <w:rsid w:val="000A2676"/>
    <w:rsid w:val="000A3EB7"/>
    <w:rsid w:val="000A419B"/>
    <w:rsid w:val="000A4494"/>
    <w:rsid w:val="000A61F6"/>
    <w:rsid w:val="000A673E"/>
    <w:rsid w:val="000A7F2B"/>
    <w:rsid w:val="000B0BF6"/>
    <w:rsid w:val="000B165B"/>
    <w:rsid w:val="000B20AE"/>
    <w:rsid w:val="000B2CC7"/>
    <w:rsid w:val="000B2FA8"/>
    <w:rsid w:val="000B3C43"/>
    <w:rsid w:val="000B4390"/>
    <w:rsid w:val="000B4474"/>
    <w:rsid w:val="000B4969"/>
    <w:rsid w:val="000B4E8F"/>
    <w:rsid w:val="000B64DD"/>
    <w:rsid w:val="000B65BA"/>
    <w:rsid w:val="000B68A4"/>
    <w:rsid w:val="000B70DF"/>
    <w:rsid w:val="000B7332"/>
    <w:rsid w:val="000C1017"/>
    <w:rsid w:val="000C1EC8"/>
    <w:rsid w:val="000C2CE4"/>
    <w:rsid w:val="000C30CC"/>
    <w:rsid w:val="000C366B"/>
    <w:rsid w:val="000C41AD"/>
    <w:rsid w:val="000C4690"/>
    <w:rsid w:val="000C5A0A"/>
    <w:rsid w:val="000C7A65"/>
    <w:rsid w:val="000D11B7"/>
    <w:rsid w:val="000D21A7"/>
    <w:rsid w:val="000D230A"/>
    <w:rsid w:val="000D35C3"/>
    <w:rsid w:val="000D35FA"/>
    <w:rsid w:val="000D4FF5"/>
    <w:rsid w:val="000D5205"/>
    <w:rsid w:val="000D5B18"/>
    <w:rsid w:val="000D6FAB"/>
    <w:rsid w:val="000D713A"/>
    <w:rsid w:val="000D724E"/>
    <w:rsid w:val="000D73F5"/>
    <w:rsid w:val="000D757C"/>
    <w:rsid w:val="000E0287"/>
    <w:rsid w:val="000E1DF8"/>
    <w:rsid w:val="000E1E8A"/>
    <w:rsid w:val="000E2C8B"/>
    <w:rsid w:val="000E3678"/>
    <w:rsid w:val="000E4190"/>
    <w:rsid w:val="000E4391"/>
    <w:rsid w:val="000E5076"/>
    <w:rsid w:val="000E598E"/>
    <w:rsid w:val="000E6ECB"/>
    <w:rsid w:val="000F080E"/>
    <w:rsid w:val="000F0EFC"/>
    <w:rsid w:val="000F18BC"/>
    <w:rsid w:val="000F3AE7"/>
    <w:rsid w:val="000F4328"/>
    <w:rsid w:val="000F66FC"/>
    <w:rsid w:val="000F70EC"/>
    <w:rsid w:val="000F73A2"/>
    <w:rsid w:val="000F762F"/>
    <w:rsid w:val="000F763D"/>
    <w:rsid w:val="000F7862"/>
    <w:rsid w:val="00100DD5"/>
    <w:rsid w:val="00101130"/>
    <w:rsid w:val="00101E2F"/>
    <w:rsid w:val="00103182"/>
    <w:rsid w:val="00103545"/>
    <w:rsid w:val="00103F6E"/>
    <w:rsid w:val="00104275"/>
    <w:rsid w:val="00105040"/>
    <w:rsid w:val="0010549B"/>
    <w:rsid w:val="0010659A"/>
    <w:rsid w:val="00110737"/>
    <w:rsid w:val="0011200F"/>
    <w:rsid w:val="001127DA"/>
    <w:rsid w:val="00112B43"/>
    <w:rsid w:val="001136E2"/>
    <w:rsid w:val="00114033"/>
    <w:rsid w:val="00115B27"/>
    <w:rsid w:val="00116D60"/>
    <w:rsid w:val="00116F23"/>
    <w:rsid w:val="00117BA1"/>
    <w:rsid w:val="00117DDF"/>
    <w:rsid w:val="00117FA8"/>
    <w:rsid w:val="001202EB"/>
    <w:rsid w:val="0012060B"/>
    <w:rsid w:val="001206EB"/>
    <w:rsid w:val="0012158F"/>
    <w:rsid w:val="00121B21"/>
    <w:rsid w:val="00126B36"/>
    <w:rsid w:val="00126F0A"/>
    <w:rsid w:val="001274F6"/>
    <w:rsid w:val="00127719"/>
    <w:rsid w:val="00131E27"/>
    <w:rsid w:val="001321FF"/>
    <w:rsid w:val="001329E9"/>
    <w:rsid w:val="00135049"/>
    <w:rsid w:val="00135227"/>
    <w:rsid w:val="00136430"/>
    <w:rsid w:val="00136909"/>
    <w:rsid w:val="00136AFF"/>
    <w:rsid w:val="00140BB7"/>
    <w:rsid w:val="00142429"/>
    <w:rsid w:val="00144300"/>
    <w:rsid w:val="001445DF"/>
    <w:rsid w:val="001447B3"/>
    <w:rsid w:val="00147563"/>
    <w:rsid w:val="0015271E"/>
    <w:rsid w:val="00152C90"/>
    <w:rsid w:val="00153542"/>
    <w:rsid w:val="00153A80"/>
    <w:rsid w:val="00154620"/>
    <w:rsid w:val="00156207"/>
    <w:rsid w:val="00156E4D"/>
    <w:rsid w:val="00156FD7"/>
    <w:rsid w:val="001572A9"/>
    <w:rsid w:val="00161F98"/>
    <w:rsid w:val="00162471"/>
    <w:rsid w:val="001632B0"/>
    <w:rsid w:val="00163960"/>
    <w:rsid w:val="001660B8"/>
    <w:rsid w:val="0016682A"/>
    <w:rsid w:val="00166DD8"/>
    <w:rsid w:val="00170562"/>
    <w:rsid w:val="0017156E"/>
    <w:rsid w:val="00171F26"/>
    <w:rsid w:val="00171F36"/>
    <w:rsid w:val="00172AD7"/>
    <w:rsid w:val="00173A1C"/>
    <w:rsid w:val="00173D2E"/>
    <w:rsid w:val="00174CC2"/>
    <w:rsid w:val="00174D29"/>
    <w:rsid w:val="001751AD"/>
    <w:rsid w:val="001761D6"/>
    <w:rsid w:val="00176F3C"/>
    <w:rsid w:val="0017782C"/>
    <w:rsid w:val="00181071"/>
    <w:rsid w:val="0018145A"/>
    <w:rsid w:val="0018200C"/>
    <w:rsid w:val="0018368E"/>
    <w:rsid w:val="00186199"/>
    <w:rsid w:val="00186360"/>
    <w:rsid w:val="00187291"/>
    <w:rsid w:val="00190929"/>
    <w:rsid w:val="00191497"/>
    <w:rsid w:val="00192070"/>
    <w:rsid w:val="00192B72"/>
    <w:rsid w:val="00193701"/>
    <w:rsid w:val="0019440C"/>
    <w:rsid w:val="0019494C"/>
    <w:rsid w:val="001974F9"/>
    <w:rsid w:val="001977AD"/>
    <w:rsid w:val="001A0791"/>
    <w:rsid w:val="001A17BE"/>
    <w:rsid w:val="001A1D39"/>
    <w:rsid w:val="001A1EAA"/>
    <w:rsid w:val="001A2849"/>
    <w:rsid w:val="001A297A"/>
    <w:rsid w:val="001A41C9"/>
    <w:rsid w:val="001A5674"/>
    <w:rsid w:val="001A6443"/>
    <w:rsid w:val="001A6793"/>
    <w:rsid w:val="001A7DC2"/>
    <w:rsid w:val="001B015E"/>
    <w:rsid w:val="001B0D48"/>
    <w:rsid w:val="001B1F95"/>
    <w:rsid w:val="001B45A1"/>
    <w:rsid w:val="001B5098"/>
    <w:rsid w:val="001B529B"/>
    <w:rsid w:val="001B5D08"/>
    <w:rsid w:val="001C030B"/>
    <w:rsid w:val="001C0828"/>
    <w:rsid w:val="001C0C38"/>
    <w:rsid w:val="001C1709"/>
    <w:rsid w:val="001C1A66"/>
    <w:rsid w:val="001C2557"/>
    <w:rsid w:val="001C2575"/>
    <w:rsid w:val="001C2629"/>
    <w:rsid w:val="001C264E"/>
    <w:rsid w:val="001C2A09"/>
    <w:rsid w:val="001C3728"/>
    <w:rsid w:val="001D0AC8"/>
    <w:rsid w:val="001D1487"/>
    <w:rsid w:val="001D14A0"/>
    <w:rsid w:val="001D1F32"/>
    <w:rsid w:val="001D39C5"/>
    <w:rsid w:val="001D3C85"/>
    <w:rsid w:val="001D4017"/>
    <w:rsid w:val="001D4EDA"/>
    <w:rsid w:val="001D6019"/>
    <w:rsid w:val="001D69A9"/>
    <w:rsid w:val="001D6DC1"/>
    <w:rsid w:val="001D7505"/>
    <w:rsid w:val="001D7DAF"/>
    <w:rsid w:val="001E0834"/>
    <w:rsid w:val="001E1BB2"/>
    <w:rsid w:val="001E2547"/>
    <w:rsid w:val="001E2A8C"/>
    <w:rsid w:val="001E2B15"/>
    <w:rsid w:val="001E4246"/>
    <w:rsid w:val="001E5902"/>
    <w:rsid w:val="001E609A"/>
    <w:rsid w:val="001E6D62"/>
    <w:rsid w:val="001E7BE6"/>
    <w:rsid w:val="001F01AA"/>
    <w:rsid w:val="001F0688"/>
    <w:rsid w:val="001F082E"/>
    <w:rsid w:val="001F1BDA"/>
    <w:rsid w:val="001F4294"/>
    <w:rsid w:val="001F478B"/>
    <w:rsid w:val="001F5D6B"/>
    <w:rsid w:val="001F63D7"/>
    <w:rsid w:val="001F6DB4"/>
    <w:rsid w:val="00202511"/>
    <w:rsid w:val="00204424"/>
    <w:rsid w:val="002047E5"/>
    <w:rsid w:val="00205151"/>
    <w:rsid w:val="00205800"/>
    <w:rsid w:val="0020597B"/>
    <w:rsid w:val="00206208"/>
    <w:rsid w:val="002062BA"/>
    <w:rsid w:val="0020630A"/>
    <w:rsid w:val="0020708B"/>
    <w:rsid w:val="00207520"/>
    <w:rsid w:val="002077BC"/>
    <w:rsid w:val="00210B9D"/>
    <w:rsid w:val="002111F7"/>
    <w:rsid w:val="00212056"/>
    <w:rsid w:val="00213D1F"/>
    <w:rsid w:val="00214391"/>
    <w:rsid w:val="0021488A"/>
    <w:rsid w:val="002157E0"/>
    <w:rsid w:val="00216741"/>
    <w:rsid w:val="0021745B"/>
    <w:rsid w:val="00217692"/>
    <w:rsid w:val="00220069"/>
    <w:rsid w:val="00221031"/>
    <w:rsid w:val="002215A3"/>
    <w:rsid w:val="00221F0A"/>
    <w:rsid w:val="002223CB"/>
    <w:rsid w:val="00222FC9"/>
    <w:rsid w:val="00223222"/>
    <w:rsid w:val="00224686"/>
    <w:rsid w:val="00224AB7"/>
    <w:rsid w:val="00225383"/>
    <w:rsid w:val="00230ED3"/>
    <w:rsid w:val="00231A09"/>
    <w:rsid w:val="00231C32"/>
    <w:rsid w:val="00232E29"/>
    <w:rsid w:val="00233868"/>
    <w:rsid w:val="00240C0D"/>
    <w:rsid w:val="00241DF0"/>
    <w:rsid w:val="00241EFB"/>
    <w:rsid w:val="00243A38"/>
    <w:rsid w:val="00243E38"/>
    <w:rsid w:val="00243ECB"/>
    <w:rsid w:val="00244634"/>
    <w:rsid w:val="00244689"/>
    <w:rsid w:val="002448DD"/>
    <w:rsid w:val="00244BCE"/>
    <w:rsid w:val="0024552D"/>
    <w:rsid w:val="00245C26"/>
    <w:rsid w:val="00247576"/>
    <w:rsid w:val="00247ECB"/>
    <w:rsid w:val="00247F23"/>
    <w:rsid w:val="00250346"/>
    <w:rsid w:val="00251003"/>
    <w:rsid w:val="00251D96"/>
    <w:rsid w:val="00253948"/>
    <w:rsid w:val="0025394A"/>
    <w:rsid w:val="00253C70"/>
    <w:rsid w:val="00254407"/>
    <w:rsid w:val="002555B3"/>
    <w:rsid w:val="00255850"/>
    <w:rsid w:val="00255E2B"/>
    <w:rsid w:val="00256695"/>
    <w:rsid w:val="00256ECF"/>
    <w:rsid w:val="00257082"/>
    <w:rsid w:val="0026065E"/>
    <w:rsid w:val="00261B11"/>
    <w:rsid w:val="00261EB7"/>
    <w:rsid w:val="00262CEE"/>
    <w:rsid w:val="002636AB"/>
    <w:rsid w:val="0026676B"/>
    <w:rsid w:val="00266D4E"/>
    <w:rsid w:val="00267C18"/>
    <w:rsid w:val="00270C76"/>
    <w:rsid w:val="0027127C"/>
    <w:rsid w:val="0027187E"/>
    <w:rsid w:val="00271D53"/>
    <w:rsid w:val="00272934"/>
    <w:rsid w:val="00272EFB"/>
    <w:rsid w:val="0027464B"/>
    <w:rsid w:val="00275E81"/>
    <w:rsid w:val="00276A6B"/>
    <w:rsid w:val="00276D3F"/>
    <w:rsid w:val="00276E54"/>
    <w:rsid w:val="002771A5"/>
    <w:rsid w:val="00277F39"/>
    <w:rsid w:val="00280A55"/>
    <w:rsid w:val="002842E4"/>
    <w:rsid w:val="002869EC"/>
    <w:rsid w:val="00287A19"/>
    <w:rsid w:val="00287B1C"/>
    <w:rsid w:val="00287B3B"/>
    <w:rsid w:val="00287EDB"/>
    <w:rsid w:val="002901DA"/>
    <w:rsid w:val="002906F3"/>
    <w:rsid w:val="00293633"/>
    <w:rsid w:val="00295052"/>
    <w:rsid w:val="002956E7"/>
    <w:rsid w:val="00296FE0"/>
    <w:rsid w:val="00297468"/>
    <w:rsid w:val="002A0102"/>
    <w:rsid w:val="002A0377"/>
    <w:rsid w:val="002A076B"/>
    <w:rsid w:val="002A0F62"/>
    <w:rsid w:val="002A1B82"/>
    <w:rsid w:val="002A21BF"/>
    <w:rsid w:val="002A2513"/>
    <w:rsid w:val="002A2985"/>
    <w:rsid w:val="002A3829"/>
    <w:rsid w:val="002A5435"/>
    <w:rsid w:val="002A7FC0"/>
    <w:rsid w:val="002B0933"/>
    <w:rsid w:val="002B0A46"/>
    <w:rsid w:val="002B1C42"/>
    <w:rsid w:val="002B4DC2"/>
    <w:rsid w:val="002B5F81"/>
    <w:rsid w:val="002B6BE7"/>
    <w:rsid w:val="002B72AE"/>
    <w:rsid w:val="002C1C1D"/>
    <w:rsid w:val="002C1DA6"/>
    <w:rsid w:val="002C2E14"/>
    <w:rsid w:val="002C3CE0"/>
    <w:rsid w:val="002C3F03"/>
    <w:rsid w:val="002C46BE"/>
    <w:rsid w:val="002D270F"/>
    <w:rsid w:val="002D3953"/>
    <w:rsid w:val="002D4026"/>
    <w:rsid w:val="002D5F97"/>
    <w:rsid w:val="002D6AC2"/>
    <w:rsid w:val="002D7C30"/>
    <w:rsid w:val="002E07CE"/>
    <w:rsid w:val="002E103E"/>
    <w:rsid w:val="002E1247"/>
    <w:rsid w:val="002E1725"/>
    <w:rsid w:val="002E1CC0"/>
    <w:rsid w:val="002E33F3"/>
    <w:rsid w:val="002E3C1D"/>
    <w:rsid w:val="002E4149"/>
    <w:rsid w:val="002E4796"/>
    <w:rsid w:val="002E4F8D"/>
    <w:rsid w:val="002E5181"/>
    <w:rsid w:val="002E54C1"/>
    <w:rsid w:val="002E5AD2"/>
    <w:rsid w:val="002E627C"/>
    <w:rsid w:val="002E6CC3"/>
    <w:rsid w:val="002F0BFD"/>
    <w:rsid w:val="002F0CDA"/>
    <w:rsid w:val="002F0F89"/>
    <w:rsid w:val="002F133A"/>
    <w:rsid w:val="002F2CC4"/>
    <w:rsid w:val="002F402E"/>
    <w:rsid w:val="002F5A6A"/>
    <w:rsid w:val="002F5F9C"/>
    <w:rsid w:val="002F6CA5"/>
    <w:rsid w:val="002F6DA6"/>
    <w:rsid w:val="002F7CA5"/>
    <w:rsid w:val="003008CB"/>
    <w:rsid w:val="00301410"/>
    <w:rsid w:val="00301F3E"/>
    <w:rsid w:val="00302BAA"/>
    <w:rsid w:val="00303AEE"/>
    <w:rsid w:val="003042BB"/>
    <w:rsid w:val="003042DD"/>
    <w:rsid w:val="00304845"/>
    <w:rsid w:val="00305A23"/>
    <w:rsid w:val="00305E52"/>
    <w:rsid w:val="00311A89"/>
    <w:rsid w:val="0031288F"/>
    <w:rsid w:val="003129A2"/>
    <w:rsid w:val="00314843"/>
    <w:rsid w:val="00314948"/>
    <w:rsid w:val="003157AC"/>
    <w:rsid w:val="00315FFC"/>
    <w:rsid w:val="003160DD"/>
    <w:rsid w:val="00316376"/>
    <w:rsid w:val="00316612"/>
    <w:rsid w:val="003170FD"/>
    <w:rsid w:val="00317B03"/>
    <w:rsid w:val="003225FC"/>
    <w:rsid w:val="00322793"/>
    <w:rsid w:val="003231F2"/>
    <w:rsid w:val="00324606"/>
    <w:rsid w:val="00325E47"/>
    <w:rsid w:val="0032721B"/>
    <w:rsid w:val="003301C8"/>
    <w:rsid w:val="00330844"/>
    <w:rsid w:val="00330F02"/>
    <w:rsid w:val="00333E82"/>
    <w:rsid w:val="00334361"/>
    <w:rsid w:val="00334640"/>
    <w:rsid w:val="00334D65"/>
    <w:rsid w:val="00336C1A"/>
    <w:rsid w:val="00340462"/>
    <w:rsid w:val="00341E19"/>
    <w:rsid w:val="00343B0B"/>
    <w:rsid w:val="00343D97"/>
    <w:rsid w:val="00343EB1"/>
    <w:rsid w:val="00344E1A"/>
    <w:rsid w:val="0034658B"/>
    <w:rsid w:val="003465C6"/>
    <w:rsid w:val="00350E2A"/>
    <w:rsid w:val="0035189C"/>
    <w:rsid w:val="00351C0D"/>
    <w:rsid w:val="003531A0"/>
    <w:rsid w:val="0035372B"/>
    <w:rsid w:val="00353AC2"/>
    <w:rsid w:val="003540B0"/>
    <w:rsid w:val="00355D1A"/>
    <w:rsid w:val="0035622C"/>
    <w:rsid w:val="0035643E"/>
    <w:rsid w:val="00356B6B"/>
    <w:rsid w:val="00360828"/>
    <w:rsid w:val="00363788"/>
    <w:rsid w:val="003643D5"/>
    <w:rsid w:val="0036505A"/>
    <w:rsid w:val="00365229"/>
    <w:rsid w:val="0036686B"/>
    <w:rsid w:val="003673A6"/>
    <w:rsid w:val="00367E9D"/>
    <w:rsid w:val="0037078D"/>
    <w:rsid w:val="00371316"/>
    <w:rsid w:val="00371E2B"/>
    <w:rsid w:val="00372C54"/>
    <w:rsid w:val="003736E2"/>
    <w:rsid w:val="0037379A"/>
    <w:rsid w:val="00374D62"/>
    <w:rsid w:val="00375391"/>
    <w:rsid w:val="0037593D"/>
    <w:rsid w:val="00375F01"/>
    <w:rsid w:val="00376012"/>
    <w:rsid w:val="003760D7"/>
    <w:rsid w:val="0037670A"/>
    <w:rsid w:val="003779CE"/>
    <w:rsid w:val="00381710"/>
    <w:rsid w:val="00381752"/>
    <w:rsid w:val="00382CCB"/>
    <w:rsid w:val="00384059"/>
    <w:rsid w:val="00384B7A"/>
    <w:rsid w:val="00386B32"/>
    <w:rsid w:val="00387002"/>
    <w:rsid w:val="00387AEA"/>
    <w:rsid w:val="00390199"/>
    <w:rsid w:val="00390319"/>
    <w:rsid w:val="00390CB4"/>
    <w:rsid w:val="00390D53"/>
    <w:rsid w:val="00392363"/>
    <w:rsid w:val="00393C31"/>
    <w:rsid w:val="003944E6"/>
    <w:rsid w:val="00395850"/>
    <w:rsid w:val="003967B1"/>
    <w:rsid w:val="0039790A"/>
    <w:rsid w:val="0039792D"/>
    <w:rsid w:val="003A0F1B"/>
    <w:rsid w:val="003A1F12"/>
    <w:rsid w:val="003A20D0"/>
    <w:rsid w:val="003A4482"/>
    <w:rsid w:val="003A54CE"/>
    <w:rsid w:val="003A7367"/>
    <w:rsid w:val="003A7EB7"/>
    <w:rsid w:val="003B0011"/>
    <w:rsid w:val="003B0E8D"/>
    <w:rsid w:val="003B19EA"/>
    <w:rsid w:val="003B1A48"/>
    <w:rsid w:val="003B1FF8"/>
    <w:rsid w:val="003B2187"/>
    <w:rsid w:val="003B394B"/>
    <w:rsid w:val="003B4841"/>
    <w:rsid w:val="003B6665"/>
    <w:rsid w:val="003B68C0"/>
    <w:rsid w:val="003B73DF"/>
    <w:rsid w:val="003B79D7"/>
    <w:rsid w:val="003B7A2E"/>
    <w:rsid w:val="003B7EC7"/>
    <w:rsid w:val="003C3F5B"/>
    <w:rsid w:val="003C4DE3"/>
    <w:rsid w:val="003C6179"/>
    <w:rsid w:val="003C7058"/>
    <w:rsid w:val="003C7465"/>
    <w:rsid w:val="003D07B7"/>
    <w:rsid w:val="003D0EC9"/>
    <w:rsid w:val="003D136A"/>
    <w:rsid w:val="003D2237"/>
    <w:rsid w:val="003D2D0D"/>
    <w:rsid w:val="003D34C4"/>
    <w:rsid w:val="003D38E3"/>
    <w:rsid w:val="003D540C"/>
    <w:rsid w:val="003D57DB"/>
    <w:rsid w:val="003D5D54"/>
    <w:rsid w:val="003D5F34"/>
    <w:rsid w:val="003D7102"/>
    <w:rsid w:val="003D7C5E"/>
    <w:rsid w:val="003E0D50"/>
    <w:rsid w:val="003E0E14"/>
    <w:rsid w:val="003E20A0"/>
    <w:rsid w:val="003E31B8"/>
    <w:rsid w:val="003E3761"/>
    <w:rsid w:val="003E41D3"/>
    <w:rsid w:val="003E6F17"/>
    <w:rsid w:val="003F03A2"/>
    <w:rsid w:val="003F1683"/>
    <w:rsid w:val="003F16B1"/>
    <w:rsid w:val="003F2DF8"/>
    <w:rsid w:val="003F37DC"/>
    <w:rsid w:val="003F3BC2"/>
    <w:rsid w:val="003F4EE1"/>
    <w:rsid w:val="003F7424"/>
    <w:rsid w:val="003F7932"/>
    <w:rsid w:val="00400B14"/>
    <w:rsid w:val="0040118A"/>
    <w:rsid w:val="00401332"/>
    <w:rsid w:val="00401C98"/>
    <w:rsid w:val="004026D0"/>
    <w:rsid w:val="00404485"/>
    <w:rsid w:val="00405A20"/>
    <w:rsid w:val="004068C3"/>
    <w:rsid w:val="004070FD"/>
    <w:rsid w:val="0040732F"/>
    <w:rsid w:val="004074F6"/>
    <w:rsid w:val="00407821"/>
    <w:rsid w:val="00410A8F"/>
    <w:rsid w:val="00411B91"/>
    <w:rsid w:val="00411F6A"/>
    <w:rsid w:val="00412D3B"/>
    <w:rsid w:val="00414E61"/>
    <w:rsid w:val="00415182"/>
    <w:rsid w:val="0041679B"/>
    <w:rsid w:val="0042032B"/>
    <w:rsid w:val="00421E8C"/>
    <w:rsid w:val="00425051"/>
    <w:rsid w:val="004269D1"/>
    <w:rsid w:val="00426B6E"/>
    <w:rsid w:val="00427E8B"/>
    <w:rsid w:val="00427F04"/>
    <w:rsid w:val="004301B5"/>
    <w:rsid w:val="00430A27"/>
    <w:rsid w:val="004334D5"/>
    <w:rsid w:val="00435364"/>
    <w:rsid w:val="00436E43"/>
    <w:rsid w:val="004452CB"/>
    <w:rsid w:val="00445AFF"/>
    <w:rsid w:val="00445D1E"/>
    <w:rsid w:val="00446620"/>
    <w:rsid w:val="004478D2"/>
    <w:rsid w:val="00451A22"/>
    <w:rsid w:val="004539E5"/>
    <w:rsid w:val="00455649"/>
    <w:rsid w:val="00457D5C"/>
    <w:rsid w:val="00457F14"/>
    <w:rsid w:val="00461014"/>
    <w:rsid w:val="00461130"/>
    <w:rsid w:val="0046130A"/>
    <w:rsid w:val="0046160A"/>
    <w:rsid w:val="00465DAF"/>
    <w:rsid w:val="00466740"/>
    <w:rsid w:val="00467B49"/>
    <w:rsid w:val="00467F55"/>
    <w:rsid w:val="00467F89"/>
    <w:rsid w:val="0047072B"/>
    <w:rsid w:val="00471C24"/>
    <w:rsid w:val="00473D66"/>
    <w:rsid w:val="00473DB2"/>
    <w:rsid w:val="00475912"/>
    <w:rsid w:val="004764D1"/>
    <w:rsid w:val="004826EC"/>
    <w:rsid w:val="004833B8"/>
    <w:rsid w:val="00483439"/>
    <w:rsid w:val="00484BB5"/>
    <w:rsid w:val="00484CE4"/>
    <w:rsid w:val="00487486"/>
    <w:rsid w:val="0049000E"/>
    <w:rsid w:val="00490AFA"/>
    <w:rsid w:val="0049138B"/>
    <w:rsid w:val="00491D33"/>
    <w:rsid w:val="00493171"/>
    <w:rsid w:val="00493221"/>
    <w:rsid w:val="00493B08"/>
    <w:rsid w:val="00497C15"/>
    <w:rsid w:val="00497E3B"/>
    <w:rsid w:val="004A01E7"/>
    <w:rsid w:val="004A17F8"/>
    <w:rsid w:val="004A1880"/>
    <w:rsid w:val="004A3307"/>
    <w:rsid w:val="004A5923"/>
    <w:rsid w:val="004A6285"/>
    <w:rsid w:val="004A67BF"/>
    <w:rsid w:val="004A72D1"/>
    <w:rsid w:val="004A7622"/>
    <w:rsid w:val="004B1A3B"/>
    <w:rsid w:val="004B4B4D"/>
    <w:rsid w:val="004B50FE"/>
    <w:rsid w:val="004B5437"/>
    <w:rsid w:val="004B6D5B"/>
    <w:rsid w:val="004B7212"/>
    <w:rsid w:val="004C05C0"/>
    <w:rsid w:val="004C0A42"/>
    <w:rsid w:val="004C0D37"/>
    <w:rsid w:val="004C17BE"/>
    <w:rsid w:val="004C1BB5"/>
    <w:rsid w:val="004C1F8A"/>
    <w:rsid w:val="004C238C"/>
    <w:rsid w:val="004C37FE"/>
    <w:rsid w:val="004C4B48"/>
    <w:rsid w:val="004C558D"/>
    <w:rsid w:val="004C65BE"/>
    <w:rsid w:val="004D295E"/>
    <w:rsid w:val="004D2B58"/>
    <w:rsid w:val="004D31ED"/>
    <w:rsid w:val="004D52C7"/>
    <w:rsid w:val="004D5A05"/>
    <w:rsid w:val="004D5E25"/>
    <w:rsid w:val="004D5EE4"/>
    <w:rsid w:val="004D6856"/>
    <w:rsid w:val="004D71DF"/>
    <w:rsid w:val="004D7551"/>
    <w:rsid w:val="004E0C7A"/>
    <w:rsid w:val="004E1399"/>
    <w:rsid w:val="004E30AD"/>
    <w:rsid w:val="004E3DD6"/>
    <w:rsid w:val="004E47E7"/>
    <w:rsid w:val="004E4865"/>
    <w:rsid w:val="004E4E2B"/>
    <w:rsid w:val="004E5F4F"/>
    <w:rsid w:val="004E6A7E"/>
    <w:rsid w:val="004E7CA7"/>
    <w:rsid w:val="004F0BAE"/>
    <w:rsid w:val="004F17A1"/>
    <w:rsid w:val="004F2D49"/>
    <w:rsid w:val="004F51A7"/>
    <w:rsid w:val="004F6388"/>
    <w:rsid w:val="004F6E56"/>
    <w:rsid w:val="004F6F2C"/>
    <w:rsid w:val="004F71DF"/>
    <w:rsid w:val="004F7420"/>
    <w:rsid w:val="004F7970"/>
    <w:rsid w:val="005010E9"/>
    <w:rsid w:val="00501AF8"/>
    <w:rsid w:val="00502025"/>
    <w:rsid w:val="00502C4E"/>
    <w:rsid w:val="005031E5"/>
    <w:rsid w:val="005031F3"/>
    <w:rsid w:val="00503C80"/>
    <w:rsid w:val="00504EA4"/>
    <w:rsid w:val="005052A8"/>
    <w:rsid w:val="00505E19"/>
    <w:rsid w:val="00506302"/>
    <w:rsid w:val="00506426"/>
    <w:rsid w:val="005068DB"/>
    <w:rsid w:val="00506942"/>
    <w:rsid w:val="00506F1B"/>
    <w:rsid w:val="005104C4"/>
    <w:rsid w:val="00510C02"/>
    <w:rsid w:val="005111BC"/>
    <w:rsid w:val="00511BED"/>
    <w:rsid w:val="005138A9"/>
    <w:rsid w:val="00513AE8"/>
    <w:rsid w:val="0051466A"/>
    <w:rsid w:val="00516610"/>
    <w:rsid w:val="0051732B"/>
    <w:rsid w:val="00517D74"/>
    <w:rsid w:val="00520064"/>
    <w:rsid w:val="00520328"/>
    <w:rsid w:val="00522652"/>
    <w:rsid w:val="005241A6"/>
    <w:rsid w:val="00524C6D"/>
    <w:rsid w:val="00530062"/>
    <w:rsid w:val="00540261"/>
    <w:rsid w:val="00540620"/>
    <w:rsid w:val="005406FE"/>
    <w:rsid w:val="00542043"/>
    <w:rsid w:val="00542933"/>
    <w:rsid w:val="00543C83"/>
    <w:rsid w:val="00543C96"/>
    <w:rsid w:val="00546BB7"/>
    <w:rsid w:val="00546D2F"/>
    <w:rsid w:val="00551B79"/>
    <w:rsid w:val="00552B75"/>
    <w:rsid w:val="00552F80"/>
    <w:rsid w:val="0055642D"/>
    <w:rsid w:val="0055694B"/>
    <w:rsid w:val="005569EB"/>
    <w:rsid w:val="00560030"/>
    <w:rsid w:val="00561285"/>
    <w:rsid w:val="00561915"/>
    <w:rsid w:val="00561E6C"/>
    <w:rsid w:val="005631E4"/>
    <w:rsid w:val="00564376"/>
    <w:rsid w:val="005644E1"/>
    <w:rsid w:val="00564E6C"/>
    <w:rsid w:val="0056549E"/>
    <w:rsid w:val="005673BE"/>
    <w:rsid w:val="00567C20"/>
    <w:rsid w:val="005700E8"/>
    <w:rsid w:val="005716D3"/>
    <w:rsid w:val="00571813"/>
    <w:rsid w:val="00572D9E"/>
    <w:rsid w:val="00574269"/>
    <w:rsid w:val="00574379"/>
    <w:rsid w:val="005745AD"/>
    <w:rsid w:val="0057508E"/>
    <w:rsid w:val="0057520A"/>
    <w:rsid w:val="00576400"/>
    <w:rsid w:val="00576703"/>
    <w:rsid w:val="005767FE"/>
    <w:rsid w:val="00576C32"/>
    <w:rsid w:val="005770EC"/>
    <w:rsid w:val="0057797A"/>
    <w:rsid w:val="00577E82"/>
    <w:rsid w:val="00581F43"/>
    <w:rsid w:val="00582A08"/>
    <w:rsid w:val="00582CDC"/>
    <w:rsid w:val="00583250"/>
    <w:rsid w:val="005834D2"/>
    <w:rsid w:val="00584250"/>
    <w:rsid w:val="00587159"/>
    <w:rsid w:val="00587680"/>
    <w:rsid w:val="00590281"/>
    <w:rsid w:val="005908E3"/>
    <w:rsid w:val="00590A9C"/>
    <w:rsid w:val="00590E43"/>
    <w:rsid w:val="00594801"/>
    <w:rsid w:val="00594938"/>
    <w:rsid w:val="005951E6"/>
    <w:rsid w:val="00595BBA"/>
    <w:rsid w:val="00596AF1"/>
    <w:rsid w:val="005A02AC"/>
    <w:rsid w:val="005A14B8"/>
    <w:rsid w:val="005A1F18"/>
    <w:rsid w:val="005A516F"/>
    <w:rsid w:val="005A6EA4"/>
    <w:rsid w:val="005A7841"/>
    <w:rsid w:val="005A79BD"/>
    <w:rsid w:val="005B0050"/>
    <w:rsid w:val="005B0463"/>
    <w:rsid w:val="005B15DD"/>
    <w:rsid w:val="005B1D6B"/>
    <w:rsid w:val="005B59E4"/>
    <w:rsid w:val="005B5F5C"/>
    <w:rsid w:val="005B6B6E"/>
    <w:rsid w:val="005B7B53"/>
    <w:rsid w:val="005C026A"/>
    <w:rsid w:val="005C0844"/>
    <w:rsid w:val="005C1FAB"/>
    <w:rsid w:val="005C2199"/>
    <w:rsid w:val="005C2890"/>
    <w:rsid w:val="005C3B16"/>
    <w:rsid w:val="005C4208"/>
    <w:rsid w:val="005C4406"/>
    <w:rsid w:val="005C4B32"/>
    <w:rsid w:val="005C6277"/>
    <w:rsid w:val="005C6466"/>
    <w:rsid w:val="005C760D"/>
    <w:rsid w:val="005D2320"/>
    <w:rsid w:val="005D3415"/>
    <w:rsid w:val="005D3502"/>
    <w:rsid w:val="005D40AB"/>
    <w:rsid w:val="005D44F8"/>
    <w:rsid w:val="005D45E1"/>
    <w:rsid w:val="005D5270"/>
    <w:rsid w:val="005D5AC9"/>
    <w:rsid w:val="005D5E01"/>
    <w:rsid w:val="005D5EAA"/>
    <w:rsid w:val="005D64AD"/>
    <w:rsid w:val="005D6661"/>
    <w:rsid w:val="005D6C0C"/>
    <w:rsid w:val="005D7EF0"/>
    <w:rsid w:val="005E058F"/>
    <w:rsid w:val="005E0A18"/>
    <w:rsid w:val="005E1739"/>
    <w:rsid w:val="005E1D37"/>
    <w:rsid w:val="005E2201"/>
    <w:rsid w:val="005E5A03"/>
    <w:rsid w:val="005E6581"/>
    <w:rsid w:val="005E65E0"/>
    <w:rsid w:val="005E7C4B"/>
    <w:rsid w:val="005F046F"/>
    <w:rsid w:val="005F1492"/>
    <w:rsid w:val="005F190C"/>
    <w:rsid w:val="005F468F"/>
    <w:rsid w:val="005F5BAA"/>
    <w:rsid w:val="005F5BE5"/>
    <w:rsid w:val="005F5CD4"/>
    <w:rsid w:val="005F60B3"/>
    <w:rsid w:val="005F6C5E"/>
    <w:rsid w:val="006008A3"/>
    <w:rsid w:val="00601A25"/>
    <w:rsid w:val="00601F81"/>
    <w:rsid w:val="00602533"/>
    <w:rsid w:val="006025C2"/>
    <w:rsid w:val="00602E7A"/>
    <w:rsid w:val="006039A5"/>
    <w:rsid w:val="006046FE"/>
    <w:rsid w:val="00607A60"/>
    <w:rsid w:val="0061000A"/>
    <w:rsid w:val="00611456"/>
    <w:rsid w:val="00611740"/>
    <w:rsid w:val="00611E41"/>
    <w:rsid w:val="00612A3A"/>
    <w:rsid w:val="00612FF1"/>
    <w:rsid w:val="006136BF"/>
    <w:rsid w:val="00613B73"/>
    <w:rsid w:val="006148F7"/>
    <w:rsid w:val="00615384"/>
    <w:rsid w:val="006159D0"/>
    <w:rsid w:val="00615DE3"/>
    <w:rsid w:val="00616D22"/>
    <w:rsid w:val="006171BB"/>
    <w:rsid w:val="0061731A"/>
    <w:rsid w:val="00620B48"/>
    <w:rsid w:val="00620C29"/>
    <w:rsid w:val="0062107E"/>
    <w:rsid w:val="00621942"/>
    <w:rsid w:val="006222D0"/>
    <w:rsid w:val="006224D8"/>
    <w:rsid w:val="0062322F"/>
    <w:rsid w:val="00623392"/>
    <w:rsid w:val="00626A92"/>
    <w:rsid w:val="00626B81"/>
    <w:rsid w:val="00626CF7"/>
    <w:rsid w:val="006301A6"/>
    <w:rsid w:val="00630732"/>
    <w:rsid w:val="006313E8"/>
    <w:rsid w:val="006328EC"/>
    <w:rsid w:val="00633610"/>
    <w:rsid w:val="006336B5"/>
    <w:rsid w:val="006336B9"/>
    <w:rsid w:val="0063549D"/>
    <w:rsid w:val="00635BD7"/>
    <w:rsid w:val="0063680A"/>
    <w:rsid w:val="00636B2B"/>
    <w:rsid w:val="006406A8"/>
    <w:rsid w:val="0064252E"/>
    <w:rsid w:val="00643EAD"/>
    <w:rsid w:val="00645B38"/>
    <w:rsid w:val="0064626B"/>
    <w:rsid w:val="006473CC"/>
    <w:rsid w:val="006517C8"/>
    <w:rsid w:val="006521E2"/>
    <w:rsid w:val="00653D96"/>
    <w:rsid w:val="006546CE"/>
    <w:rsid w:val="00655140"/>
    <w:rsid w:val="006563AD"/>
    <w:rsid w:val="006604DC"/>
    <w:rsid w:val="00660A41"/>
    <w:rsid w:val="00660C6F"/>
    <w:rsid w:val="00660E8B"/>
    <w:rsid w:val="0066171A"/>
    <w:rsid w:val="006621C2"/>
    <w:rsid w:val="00662FBC"/>
    <w:rsid w:val="006637E8"/>
    <w:rsid w:val="00664E2D"/>
    <w:rsid w:val="006650DB"/>
    <w:rsid w:val="00665F66"/>
    <w:rsid w:val="00666E9E"/>
    <w:rsid w:val="00667EE5"/>
    <w:rsid w:val="006700DC"/>
    <w:rsid w:val="00670421"/>
    <w:rsid w:val="00671246"/>
    <w:rsid w:val="00676056"/>
    <w:rsid w:val="00676FD6"/>
    <w:rsid w:val="0067735D"/>
    <w:rsid w:val="00677FF3"/>
    <w:rsid w:val="0068167B"/>
    <w:rsid w:val="00681695"/>
    <w:rsid w:val="00681ED8"/>
    <w:rsid w:val="006832AF"/>
    <w:rsid w:val="006838C9"/>
    <w:rsid w:val="00684C9B"/>
    <w:rsid w:val="00685388"/>
    <w:rsid w:val="00686125"/>
    <w:rsid w:val="00686767"/>
    <w:rsid w:val="006873CA"/>
    <w:rsid w:val="00691157"/>
    <w:rsid w:val="006922E7"/>
    <w:rsid w:val="00692A76"/>
    <w:rsid w:val="00692B04"/>
    <w:rsid w:val="0069361A"/>
    <w:rsid w:val="006939AA"/>
    <w:rsid w:val="00694675"/>
    <w:rsid w:val="00695E7A"/>
    <w:rsid w:val="00695FB6"/>
    <w:rsid w:val="00696229"/>
    <w:rsid w:val="0069687A"/>
    <w:rsid w:val="0069700A"/>
    <w:rsid w:val="006977A8"/>
    <w:rsid w:val="006A02CF"/>
    <w:rsid w:val="006A1AF4"/>
    <w:rsid w:val="006A27FF"/>
    <w:rsid w:val="006A319E"/>
    <w:rsid w:val="006A3B34"/>
    <w:rsid w:val="006A4358"/>
    <w:rsid w:val="006A5451"/>
    <w:rsid w:val="006A5D6E"/>
    <w:rsid w:val="006A7E58"/>
    <w:rsid w:val="006B0B12"/>
    <w:rsid w:val="006B1506"/>
    <w:rsid w:val="006B242A"/>
    <w:rsid w:val="006B321B"/>
    <w:rsid w:val="006B773C"/>
    <w:rsid w:val="006C098B"/>
    <w:rsid w:val="006C3769"/>
    <w:rsid w:val="006C438D"/>
    <w:rsid w:val="006C49AB"/>
    <w:rsid w:val="006C6EC5"/>
    <w:rsid w:val="006C7943"/>
    <w:rsid w:val="006D0C76"/>
    <w:rsid w:val="006D1569"/>
    <w:rsid w:val="006D193E"/>
    <w:rsid w:val="006D1D2F"/>
    <w:rsid w:val="006D2409"/>
    <w:rsid w:val="006D29D4"/>
    <w:rsid w:val="006D3C84"/>
    <w:rsid w:val="006D3DFE"/>
    <w:rsid w:val="006D46C7"/>
    <w:rsid w:val="006D470E"/>
    <w:rsid w:val="006D473C"/>
    <w:rsid w:val="006D4943"/>
    <w:rsid w:val="006D5529"/>
    <w:rsid w:val="006D5CFC"/>
    <w:rsid w:val="006D6410"/>
    <w:rsid w:val="006D6D73"/>
    <w:rsid w:val="006D709A"/>
    <w:rsid w:val="006D73E8"/>
    <w:rsid w:val="006D78D1"/>
    <w:rsid w:val="006E1081"/>
    <w:rsid w:val="006E322D"/>
    <w:rsid w:val="006E479A"/>
    <w:rsid w:val="006E610F"/>
    <w:rsid w:val="006E6548"/>
    <w:rsid w:val="006E6716"/>
    <w:rsid w:val="006E6A33"/>
    <w:rsid w:val="006E6FC2"/>
    <w:rsid w:val="006E7785"/>
    <w:rsid w:val="006F21E3"/>
    <w:rsid w:val="006F398E"/>
    <w:rsid w:val="006F3ADE"/>
    <w:rsid w:val="006F45F5"/>
    <w:rsid w:val="006F5D71"/>
    <w:rsid w:val="006F682F"/>
    <w:rsid w:val="006F6F0D"/>
    <w:rsid w:val="006F7F30"/>
    <w:rsid w:val="00701981"/>
    <w:rsid w:val="0070232A"/>
    <w:rsid w:val="007063F0"/>
    <w:rsid w:val="007067D9"/>
    <w:rsid w:val="00706E1B"/>
    <w:rsid w:val="0070760F"/>
    <w:rsid w:val="00710567"/>
    <w:rsid w:val="007109F2"/>
    <w:rsid w:val="0071118D"/>
    <w:rsid w:val="00711533"/>
    <w:rsid w:val="0071273B"/>
    <w:rsid w:val="00712C00"/>
    <w:rsid w:val="00713A5F"/>
    <w:rsid w:val="00714032"/>
    <w:rsid w:val="00714EAE"/>
    <w:rsid w:val="007157FF"/>
    <w:rsid w:val="00715942"/>
    <w:rsid w:val="007160F0"/>
    <w:rsid w:val="00716FFE"/>
    <w:rsid w:val="00717890"/>
    <w:rsid w:val="00720EB5"/>
    <w:rsid w:val="00722A7D"/>
    <w:rsid w:val="00722C51"/>
    <w:rsid w:val="00722D3B"/>
    <w:rsid w:val="00722FFA"/>
    <w:rsid w:val="00724615"/>
    <w:rsid w:val="00724908"/>
    <w:rsid w:val="00725B05"/>
    <w:rsid w:val="00726526"/>
    <w:rsid w:val="00727488"/>
    <w:rsid w:val="00727D95"/>
    <w:rsid w:val="00727ED3"/>
    <w:rsid w:val="007320C5"/>
    <w:rsid w:val="007321DD"/>
    <w:rsid w:val="007324C9"/>
    <w:rsid w:val="0073278A"/>
    <w:rsid w:val="007330E6"/>
    <w:rsid w:val="00733D2B"/>
    <w:rsid w:val="00734F83"/>
    <w:rsid w:val="007365B6"/>
    <w:rsid w:val="00737D9F"/>
    <w:rsid w:val="00741054"/>
    <w:rsid w:val="007436E4"/>
    <w:rsid w:val="007442F8"/>
    <w:rsid w:val="007452FF"/>
    <w:rsid w:val="00745739"/>
    <w:rsid w:val="00746699"/>
    <w:rsid w:val="007505E3"/>
    <w:rsid w:val="00751A3F"/>
    <w:rsid w:val="00751DBF"/>
    <w:rsid w:val="00753112"/>
    <w:rsid w:val="007566C0"/>
    <w:rsid w:val="00756DAD"/>
    <w:rsid w:val="007600AF"/>
    <w:rsid w:val="007600F6"/>
    <w:rsid w:val="007606FB"/>
    <w:rsid w:val="00760A4D"/>
    <w:rsid w:val="00760C97"/>
    <w:rsid w:val="007625B4"/>
    <w:rsid w:val="00764666"/>
    <w:rsid w:val="007649C7"/>
    <w:rsid w:val="00765C62"/>
    <w:rsid w:val="00766834"/>
    <w:rsid w:val="00766B90"/>
    <w:rsid w:val="00766C86"/>
    <w:rsid w:val="00766D4D"/>
    <w:rsid w:val="007704D5"/>
    <w:rsid w:val="00770B66"/>
    <w:rsid w:val="00771AC0"/>
    <w:rsid w:val="007723C9"/>
    <w:rsid w:val="00773E89"/>
    <w:rsid w:val="007745A1"/>
    <w:rsid w:val="007752BC"/>
    <w:rsid w:val="007753C7"/>
    <w:rsid w:val="00775818"/>
    <w:rsid w:val="007761EB"/>
    <w:rsid w:val="00776AEF"/>
    <w:rsid w:val="00777AC5"/>
    <w:rsid w:val="00780A04"/>
    <w:rsid w:val="00781619"/>
    <w:rsid w:val="00783758"/>
    <w:rsid w:val="007851ED"/>
    <w:rsid w:val="007872AF"/>
    <w:rsid w:val="00791AC9"/>
    <w:rsid w:val="007922E2"/>
    <w:rsid w:val="00792FCE"/>
    <w:rsid w:val="00793DCA"/>
    <w:rsid w:val="00794E76"/>
    <w:rsid w:val="007954EE"/>
    <w:rsid w:val="00797001"/>
    <w:rsid w:val="00797CB0"/>
    <w:rsid w:val="007A0261"/>
    <w:rsid w:val="007A408F"/>
    <w:rsid w:val="007A46FE"/>
    <w:rsid w:val="007A5D93"/>
    <w:rsid w:val="007A7EF0"/>
    <w:rsid w:val="007B03DB"/>
    <w:rsid w:val="007B1512"/>
    <w:rsid w:val="007B200D"/>
    <w:rsid w:val="007B2856"/>
    <w:rsid w:val="007B392D"/>
    <w:rsid w:val="007B3F23"/>
    <w:rsid w:val="007B3F75"/>
    <w:rsid w:val="007B4412"/>
    <w:rsid w:val="007B4A59"/>
    <w:rsid w:val="007B4D3C"/>
    <w:rsid w:val="007B5FFB"/>
    <w:rsid w:val="007B6AC9"/>
    <w:rsid w:val="007B70F6"/>
    <w:rsid w:val="007C0111"/>
    <w:rsid w:val="007C0376"/>
    <w:rsid w:val="007C051D"/>
    <w:rsid w:val="007C2ABD"/>
    <w:rsid w:val="007C3776"/>
    <w:rsid w:val="007C3942"/>
    <w:rsid w:val="007C4A4C"/>
    <w:rsid w:val="007C56FC"/>
    <w:rsid w:val="007C6174"/>
    <w:rsid w:val="007C75EE"/>
    <w:rsid w:val="007C7BDE"/>
    <w:rsid w:val="007D06C9"/>
    <w:rsid w:val="007D1D5C"/>
    <w:rsid w:val="007D23AC"/>
    <w:rsid w:val="007D27B2"/>
    <w:rsid w:val="007D2B91"/>
    <w:rsid w:val="007D2C94"/>
    <w:rsid w:val="007D61B3"/>
    <w:rsid w:val="007D6CF9"/>
    <w:rsid w:val="007D72A8"/>
    <w:rsid w:val="007E1117"/>
    <w:rsid w:val="007E248D"/>
    <w:rsid w:val="007E36F0"/>
    <w:rsid w:val="007E3DD2"/>
    <w:rsid w:val="007E3F58"/>
    <w:rsid w:val="007E4A83"/>
    <w:rsid w:val="007E4ECB"/>
    <w:rsid w:val="007E51CA"/>
    <w:rsid w:val="007E5A02"/>
    <w:rsid w:val="007E60DC"/>
    <w:rsid w:val="007F06D3"/>
    <w:rsid w:val="007F0F1A"/>
    <w:rsid w:val="007F1C7C"/>
    <w:rsid w:val="007F322F"/>
    <w:rsid w:val="007F5594"/>
    <w:rsid w:val="007F6440"/>
    <w:rsid w:val="007F73F2"/>
    <w:rsid w:val="007F7BEE"/>
    <w:rsid w:val="008010A2"/>
    <w:rsid w:val="008011DE"/>
    <w:rsid w:val="00802A73"/>
    <w:rsid w:val="00802B20"/>
    <w:rsid w:val="00803F52"/>
    <w:rsid w:val="008044EA"/>
    <w:rsid w:val="008047DE"/>
    <w:rsid w:val="00804BC1"/>
    <w:rsid w:val="00804C1B"/>
    <w:rsid w:val="008051AA"/>
    <w:rsid w:val="008070B5"/>
    <w:rsid w:val="008101A4"/>
    <w:rsid w:val="008129DB"/>
    <w:rsid w:val="008133BA"/>
    <w:rsid w:val="00813F32"/>
    <w:rsid w:val="00817833"/>
    <w:rsid w:val="008207EE"/>
    <w:rsid w:val="00820A47"/>
    <w:rsid w:val="00822B0B"/>
    <w:rsid w:val="00822EAB"/>
    <w:rsid w:val="00822F2E"/>
    <w:rsid w:val="008235BA"/>
    <w:rsid w:val="00824B13"/>
    <w:rsid w:val="00824CD2"/>
    <w:rsid w:val="00825FC9"/>
    <w:rsid w:val="008262E9"/>
    <w:rsid w:val="008269AF"/>
    <w:rsid w:val="00827B00"/>
    <w:rsid w:val="00830C44"/>
    <w:rsid w:val="00830D41"/>
    <w:rsid w:val="008311D5"/>
    <w:rsid w:val="00831842"/>
    <w:rsid w:val="00831DD1"/>
    <w:rsid w:val="00831ED5"/>
    <w:rsid w:val="00831F9C"/>
    <w:rsid w:val="00832392"/>
    <w:rsid w:val="00834B92"/>
    <w:rsid w:val="00834CAE"/>
    <w:rsid w:val="00834F59"/>
    <w:rsid w:val="008351AC"/>
    <w:rsid w:val="008354E6"/>
    <w:rsid w:val="0083551E"/>
    <w:rsid w:val="00835F48"/>
    <w:rsid w:val="0083748C"/>
    <w:rsid w:val="00837B46"/>
    <w:rsid w:val="00837CF7"/>
    <w:rsid w:val="00840CF6"/>
    <w:rsid w:val="008419B8"/>
    <w:rsid w:val="0084265E"/>
    <w:rsid w:val="00843847"/>
    <w:rsid w:val="00843FE5"/>
    <w:rsid w:val="00844571"/>
    <w:rsid w:val="00844E3A"/>
    <w:rsid w:val="00844FC9"/>
    <w:rsid w:val="00845095"/>
    <w:rsid w:val="008464B3"/>
    <w:rsid w:val="0084654F"/>
    <w:rsid w:val="00846659"/>
    <w:rsid w:val="00847170"/>
    <w:rsid w:val="0084747B"/>
    <w:rsid w:val="00850802"/>
    <w:rsid w:val="00851901"/>
    <w:rsid w:val="0085295D"/>
    <w:rsid w:val="00852B70"/>
    <w:rsid w:val="00852B73"/>
    <w:rsid w:val="00853B60"/>
    <w:rsid w:val="00855503"/>
    <w:rsid w:val="008578E1"/>
    <w:rsid w:val="008604F2"/>
    <w:rsid w:val="008611F5"/>
    <w:rsid w:val="0086129D"/>
    <w:rsid w:val="00861D51"/>
    <w:rsid w:val="008630F0"/>
    <w:rsid w:val="0086411E"/>
    <w:rsid w:val="0086446F"/>
    <w:rsid w:val="0086497A"/>
    <w:rsid w:val="00864A3E"/>
    <w:rsid w:val="00866936"/>
    <w:rsid w:val="00870681"/>
    <w:rsid w:val="00870A4D"/>
    <w:rsid w:val="00870C95"/>
    <w:rsid w:val="00870CB9"/>
    <w:rsid w:val="00871B6D"/>
    <w:rsid w:val="008722B3"/>
    <w:rsid w:val="0087393E"/>
    <w:rsid w:val="008746A2"/>
    <w:rsid w:val="00874A54"/>
    <w:rsid w:val="00874ED6"/>
    <w:rsid w:val="00875511"/>
    <w:rsid w:val="0087599E"/>
    <w:rsid w:val="008770D1"/>
    <w:rsid w:val="00877D57"/>
    <w:rsid w:val="00881B74"/>
    <w:rsid w:val="00882126"/>
    <w:rsid w:val="008822C9"/>
    <w:rsid w:val="0088275E"/>
    <w:rsid w:val="008839AD"/>
    <w:rsid w:val="0088430A"/>
    <w:rsid w:val="00885B5D"/>
    <w:rsid w:val="00885E32"/>
    <w:rsid w:val="008862A7"/>
    <w:rsid w:val="00886766"/>
    <w:rsid w:val="008877D5"/>
    <w:rsid w:val="00887D1C"/>
    <w:rsid w:val="00887E87"/>
    <w:rsid w:val="00887FDB"/>
    <w:rsid w:val="00887FE0"/>
    <w:rsid w:val="008914F1"/>
    <w:rsid w:val="00892B8F"/>
    <w:rsid w:val="00892D46"/>
    <w:rsid w:val="00893516"/>
    <w:rsid w:val="00893975"/>
    <w:rsid w:val="00895473"/>
    <w:rsid w:val="00895AFD"/>
    <w:rsid w:val="00897A86"/>
    <w:rsid w:val="008A0D7F"/>
    <w:rsid w:val="008A2DD8"/>
    <w:rsid w:val="008A38E1"/>
    <w:rsid w:val="008A3CF9"/>
    <w:rsid w:val="008A3DE1"/>
    <w:rsid w:val="008A4540"/>
    <w:rsid w:val="008A48E4"/>
    <w:rsid w:val="008A4AE1"/>
    <w:rsid w:val="008A4FA6"/>
    <w:rsid w:val="008A50F1"/>
    <w:rsid w:val="008A5532"/>
    <w:rsid w:val="008A571A"/>
    <w:rsid w:val="008A5ADA"/>
    <w:rsid w:val="008A6344"/>
    <w:rsid w:val="008A6834"/>
    <w:rsid w:val="008A7A19"/>
    <w:rsid w:val="008B048F"/>
    <w:rsid w:val="008B0D26"/>
    <w:rsid w:val="008B131D"/>
    <w:rsid w:val="008B4D6D"/>
    <w:rsid w:val="008B501E"/>
    <w:rsid w:val="008B694C"/>
    <w:rsid w:val="008C06E8"/>
    <w:rsid w:val="008C09D3"/>
    <w:rsid w:val="008C0C46"/>
    <w:rsid w:val="008C18E5"/>
    <w:rsid w:val="008C1EB5"/>
    <w:rsid w:val="008C25DF"/>
    <w:rsid w:val="008C3257"/>
    <w:rsid w:val="008C40C9"/>
    <w:rsid w:val="008C4620"/>
    <w:rsid w:val="008C4CC2"/>
    <w:rsid w:val="008C7087"/>
    <w:rsid w:val="008C7831"/>
    <w:rsid w:val="008C7CD9"/>
    <w:rsid w:val="008D0021"/>
    <w:rsid w:val="008D02E6"/>
    <w:rsid w:val="008D073C"/>
    <w:rsid w:val="008D2C60"/>
    <w:rsid w:val="008D3EDF"/>
    <w:rsid w:val="008D4BB2"/>
    <w:rsid w:val="008D5CEA"/>
    <w:rsid w:val="008D6852"/>
    <w:rsid w:val="008E0426"/>
    <w:rsid w:val="008E0647"/>
    <w:rsid w:val="008E0E54"/>
    <w:rsid w:val="008E196E"/>
    <w:rsid w:val="008E26F7"/>
    <w:rsid w:val="008E2AFB"/>
    <w:rsid w:val="008E3D18"/>
    <w:rsid w:val="008E3D53"/>
    <w:rsid w:val="008E615E"/>
    <w:rsid w:val="008E693E"/>
    <w:rsid w:val="008F283A"/>
    <w:rsid w:val="008F423F"/>
    <w:rsid w:val="008F5889"/>
    <w:rsid w:val="008F5DCE"/>
    <w:rsid w:val="008F6906"/>
    <w:rsid w:val="008F6AE1"/>
    <w:rsid w:val="00900585"/>
    <w:rsid w:val="00901DF8"/>
    <w:rsid w:val="0090315A"/>
    <w:rsid w:val="00903A48"/>
    <w:rsid w:val="0090405C"/>
    <w:rsid w:val="009052DE"/>
    <w:rsid w:val="0090707D"/>
    <w:rsid w:val="009100C6"/>
    <w:rsid w:val="00910C8D"/>
    <w:rsid w:val="00911E88"/>
    <w:rsid w:val="00913B1A"/>
    <w:rsid w:val="00915E2A"/>
    <w:rsid w:val="00916752"/>
    <w:rsid w:val="00916E88"/>
    <w:rsid w:val="00917B32"/>
    <w:rsid w:val="00917D12"/>
    <w:rsid w:val="00921B21"/>
    <w:rsid w:val="0092425D"/>
    <w:rsid w:val="00924E9A"/>
    <w:rsid w:val="00924ED2"/>
    <w:rsid w:val="00925AC1"/>
    <w:rsid w:val="00925FD8"/>
    <w:rsid w:val="00926043"/>
    <w:rsid w:val="00927385"/>
    <w:rsid w:val="00927BDF"/>
    <w:rsid w:val="0093367B"/>
    <w:rsid w:val="00934C3B"/>
    <w:rsid w:val="0093594D"/>
    <w:rsid w:val="0093697A"/>
    <w:rsid w:val="00936B00"/>
    <w:rsid w:val="00937A62"/>
    <w:rsid w:val="00945A15"/>
    <w:rsid w:val="00945C5A"/>
    <w:rsid w:val="00950602"/>
    <w:rsid w:val="0095153A"/>
    <w:rsid w:val="00951662"/>
    <w:rsid w:val="00952331"/>
    <w:rsid w:val="00952CC4"/>
    <w:rsid w:val="00953E86"/>
    <w:rsid w:val="00955CB4"/>
    <w:rsid w:val="00955DAC"/>
    <w:rsid w:val="00955DDA"/>
    <w:rsid w:val="00955F83"/>
    <w:rsid w:val="00956691"/>
    <w:rsid w:val="0095793E"/>
    <w:rsid w:val="0096374E"/>
    <w:rsid w:val="00963C9A"/>
    <w:rsid w:val="009646CE"/>
    <w:rsid w:val="00964991"/>
    <w:rsid w:val="0096546A"/>
    <w:rsid w:val="00965D53"/>
    <w:rsid w:val="009660A5"/>
    <w:rsid w:val="00966874"/>
    <w:rsid w:val="0096698B"/>
    <w:rsid w:val="00966B04"/>
    <w:rsid w:val="00966C93"/>
    <w:rsid w:val="00970231"/>
    <w:rsid w:val="00970295"/>
    <w:rsid w:val="009707BC"/>
    <w:rsid w:val="009720EB"/>
    <w:rsid w:val="009722B9"/>
    <w:rsid w:val="00973DFF"/>
    <w:rsid w:val="00975034"/>
    <w:rsid w:val="0097593F"/>
    <w:rsid w:val="00975964"/>
    <w:rsid w:val="0098117C"/>
    <w:rsid w:val="009860AD"/>
    <w:rsid w:val="00986421"/>
    <w:rsid w:val="00986C52"/>
    <w:rsid w:val="009934E5"/>
    <w:rsid w:val="00994117"/>
    <w:rsid w:val="009942EB"/>
    <w:rsid w:val="0099539B"/>
    <w:rsid w:val="00995F18"/>
    <w:rsid w:val="00997155"/>
    <w:rsid w:val="009A0BE7"/>
    <w:rsid w:val="009A214B"/>
    <w:rsid w:val="009A4061"/>
    <w:rsid w:val="009A58ED"/>
    <w:rsid w:val="009A5D9F"/>
    <w:rsid w:val="009A748A"/>
    <w:rsid w:val="009A77A6"/>
    <w:rsid w:val="009B11E1"/>
    <w:rsid w:val="009B1466"/>
    <w:rsid w:val="009B16FA"/>
    <w:rsid w:val="009B1A93"/>
    <w:rsid w:val="009B2E95"/>
    <w:rsid w:val="009B3BD0"/>
    <w:rsid w:val="009B4A9D"/>
    <w:rsid w:val="009B535D"/>
    <w:rsid w:val="009B6D74"/>
    <w:rsid w:val="009B78FF"/>
    <w:rsid w:val="009C34DB"/>
    <w:rsid w:val="009C36C5"/>
    <w:rsid w:val="009C68C5"/>
    <w:rsid w:val="009C7B08"/>
    <w:rsid w:val="009D0E92"/>
    <w:rsid w:val="009D1625"/>
    <w:rsid w:val="009D2826"/>
    <w:rsid w:val="009D2876"/>
    <w:rsid w:val="009D2896"/>
    <w:rsid w:val="009D4128"/>
    <w:rsid w:val="009D4622"/>
    <w:rsid w:val="009D476B"/>
    <w:rsid w:val="009D588A"/>
    <w:rsid w:val="009D59D8"/>
    <w:rsid w:val="009D5F0F"/>
    <w:rsid w:val="009D6A5B"/>
    <w:rsid w:val="009D6B87"/>
    <w:rsid w:val="009D7488"/>
    <w:rsid w:val="009D76AE"/>
    <w:rsid w:val="009D7A8A"/>
    <w:rsid w:val="009E01E2"/>
    <w:rsid w:val="009E07FB"/>
    <w:rsid w:val="009E2C51"/>
    <w:rsid w:val="009E34E6"/>
    <w:rsid w:val="009E48DA"/>
    <w:rsid w:val="009E4BC7"/>
    <w:rsid w:val="009E5BA9"/>
    <w:rsid w:val="009E6858"/>
    <w:rsid w:val="009E6DEF"/>
    <w:rsid w:val="009F07E1"/>
    <w:rsid w:val="009F0FE2"/>
    <w:rsid w:val="009F1F4D"/>
    <w:rsid w:val="009F23C6"/>
    <w:rsid w:val="009F2B20"/>
    <w:rsid w:val="009F329C"/>
    <w:rsid w:val="009F5A7C"/>
    <w:rsid w:val="009F6689"/>
    <w:rsid w:val="009F6D88"/>
    <w:rsid w:val="009F6FF0"/>
    <w:rsid w:val="009F7D87"/>
    <w:rsid w:val="009F7EA5"/>
    <w:rsid w:val="00A007A0"/>
    <w:rsid w:val="00A015AA"/>
    <w:rsid w:val="00A017A8"/>
    <w:rsid w:val="00A02CCC"/>
    <w:rsid w:val="00A02CD7"/>
    <w:rsid w:val="00A03029"/>
    <w:rsid w:val="00A04BFA"/>
    <w:rsid w:val="00A0766D"/>
    <w:rsid w:val="00A10B87"/>
    <w:rsid w:val="00A12D5B"/>
    <w:rsid w:val="00A12E3B"/>
    <w:rsid w:val="00A145C4"/>
    <w:rsid w:val="00A14AA2"/>
    <w:rsid w:val="00A20950"/>
    <w:rsid w:val="00A21107"/>
    <w:rsid w:val="00A2174E"/>
    <w:rsid w:val="00A21839"/>
    <w:rsid w:val="00A22124"/>
    <w:rsid w:val="00A231AE"/>
    <w:rsid w:val="00A232A5"/>
    <w:rsid w:val="00A23AEB"/>
    <w:rsid w:val="00A251B3"/>
    <w:rsid w:val="00A32880"/>
    <w:rsid w:val="00A32A61"/>
    <w:rsid w:val="00A32BD2"/>
    <w:rsid w:val="00A33A0E"/>
    <w:rsid w:val="00A3425B"/>
    <w:rsid w:val="00A35CD7"/>
    <w:rsid w:val="00A35F85"/>
    <w:rsid w:val="00A3643A"/>
    <w:rsid w:val="00A4065B"/>
    <w:rsid w:val="00A40AD2"/>
    <w:rsid w:val="00A40F84"/>
    <w:rsid w:val="00A417A8"/>
    <w:rsid w:val="00A419D7"/>
    <w:rsid w:val="00A42CEE"/>
    <w:rsid w:val="00A44770"/>
    <w:rsid w:val="00A44E4B"/>
    <w:rsid w:val="00A45DDB"/>
    <w:rsid w:val="00A4762E"/>
    <w:rsid w:val="00A50544"/>
    <w:rsid w:val="00A5079C"/>
    <w:rsid w:val="00A5116B"/>
    <w:rsid w:val="00A51FAE"/>
    <w:rsid w:val="00A521C5"/>
    <w:rsid w:val="00A53690"/>
    <w:rsid w:val="00A5372D"/>
    <w:rsid w:val="00A53AB5"/>
    <w:rsid w:val="00A54759"/>
    <w:rsid w:val="00A5592B"/>
    <w:rsid w:val="00A55AEC"/>
    <w:rsid w:val="00A55B6E"/>
    <w:rsid w:val="00A56406"/>
    <w:rsid w:val="00A568F0"/>
    <w:rsid w:val="00A578F4"/>
    <w:rsid w:val="00A57A7C"/>
    <w:rsid w:val="00A60326"/>
    <w:rsid w:val="00A614E6"/>
    <w:rsid w:val="00A61620"/>
    <w:rsid w:val="00A61F65"/>
    <w:rsid w:val="00A64DAC"/>
    <w:rsid w:val="00A64DE2"/>
    <w:rsid w:val="00A65D5E"/>
    <w:rsid w:val="00A664CF"/>
    <w:rsid w:val="00A66A9A"/>
    <w:rsid w:val="00A66B2F"/>
    <w:rsid w:val="00A66F0D"/>
    <w:rsid w:val="00A67C89"/>
    <w:rsid w:val="00A71E9E"/>
    <w:rsid w:val="00A72321"/>
    <w:rsid w:val="00A734E6"/>
    <w:rsid w:val="00A755AA"/>
    <w:rsid w:val="00A76D24"/>
    <w:rsid w:val="00A77272"/>
    <w:rsid w:val="00A77623"/>
    <w:rsid w:val="00A776BA"/>
    <w:rsid w:val="00A80C3D"/>
    <w:rsid w:val="00A80CC8"/>
    <w:rsid w:val="00A815F5"/>
    <w:rsid w:val="00A821B4"/>
    <w:rsid w:val="00A86850"/>
    <w:rsid w:val="00A90186"/>
    <w:rsid w:val="00A92280"/>
    <w:rsid w:val="00A9297D"/>
    <w:rsid w:val="00A92F13"/>
    <w:rsid w:val="00A937D4"/>
    <w:rsid w:val="00A93EC6"/>
    <w:rsid w:val="00A94267"/>
    <w:rsid w:val="00A94575"/>
    <w:rsid w:val="00A9560D"/>
    <w:rsid w:val="00A95E06"/>
    <w:rsid w:val="00A96C68"/>
    <w:rsid w:val="00A96F30"/>
    <w:rsid w:val="00AA0DAB"/>
    <w:rsid w:val="00AA211D"/>
    <w:rsid w:val="00AA3A16"/>
    <w:rsid w:val="00AA3B67"/>
    <w:rsid w:val="00AA407D"/>
    <w:rsid w:val="00AA4AB1"/>
    <w:rsid w:val="00AA5765"/>
    <w:rsid w:val="00AA6D34"/>
    <w:rsid w:val="00AB02F8"/>
    <w:rsid w:val="00AB2258"/>
    <w:rsid w:val="00AB3F48"/>
    <w:rsid w:val="00AB4226"/>
    <w:rsid w:val="00AB486D"/>
    <w:rsid w:val="00AB522A"/>
    <w:rsid w:val="00AB743D"/>
    <w:rsid w:val="00AB774E"/>
    <w:rsid w:val="00AB7EA8"/>
    <w:rsid w:val="00AC066A"/>
    <w:rsid w:val="00AC53A6"/>
    <w:rsid w:val="00AC555C"/>
    <w:rsid w:val="00AC5F79"/>
    <w:rsid w:val="00AC6532"/>
    <w:rsid w:val="00AC6EB6"/>
    <w:rsid w:val="00AC7609"/>
    <w:rsid w:val="00AD065D"/>
    <w:rsid w:val="00AD07E5"/>
    <w:rsid w:val="00AD433E"/>
    <w:rsid w:val="00AD5076"/>
    <w:rsid w:val="00AD5B54"/>
    <w:rsid w:val="00AD65F8"/>
    <w:rsid w:val="00AD7C95"/>
    <w:rsid w:val="00AD7DC8"/>
    <w:rsid w:val="00AE0383"/>
    <w:rsid w:val="00AE0808"/>
    <w:rsid w:val="00AE1AFA"/>
    <w:rsid w:val="00AE1FFB"/>
    <w:rsid w:val="00AE2079"/>
    <w:rsid w:val="00AE3175"/>
    <w:rsid w:val="00AE3556"/>
    <w:rsid w:val="00AE5E6F"/>
    <w:rsid w:val="00AE7A9E"/>
    <w:rsid w:val="00AF04A5"/>
    <w:rsid w:val="00AF0D00"/>
    <w:rsid w:val="00AF1970"/>
    <w:rsid w:val="00AF1A38"/>
    <w:rsid w:val="00AF56D0"/>
    <w:rsid w:val="00AF56EB"/>
    <w:rsid w:val="00AF762D"/>
    <w:rsid w:val="00B0027C"/>
    <w:rsid w:val="00B00E9D"/>
    <w:rsid w:val="00B01176"/>
    <w:rsid w:val="00B03EA1"/>
    <w:rsid w:val="00B041F9"/>
    <w:rsid w:val="00B04951"/>
    <w:rsid w:val="00B04E97"/>
    <w:rsid w:val="00B05686"/>
    <w:rsid w:val="00B06547"/>
    <w:rsid w:val="00B06F8E"/>
    <w:rsid w:val="00B07BF5"/>
    <w:rsid w:val="00B10676"/>
    <w:rsid w:val="00B13884"/>
    <w:rsid w:val="00B1551C"/>
    <w:rsid w:val="00B15928"/>
    <w:rsid w:val="00B15A56"/>
    <w:rsid w:val="00B1614E"/>
    <w:rsid w:val="00B16608"/>
    <w:rsid w:val="00B16903"/>
    <w:rsid w:val="00B17288"/>
    <w:rsid w:val="00B20241"/>
    <w:rsid w:val="00B22A4B"/>
    <w:rsid w:val="00B23555"/>
    <w:rsid w:val="00B24087"/>
    <w:rsid w:val="00B2427D"/>
    <w:rsid w:val="00B24B5E"/>
    <w:rsid w:val="00B24B9B"/>
    <w:rsid w:val="00B258CC"/>
    <w:rsid w:val="00B25C02"/>
    <w:rsid w:val="00B2635C"/>
    <w:rsid w:val="00B26C10"/>
    <w:rsid w:val="00B27C9A"/>
    <w:rsid w:val="00B302A8"/>
    <w:rsid w:val="00B304CB"/>
    <w:rsid w:val="00B30DFA"/>
    <w:rsid w:val="00B31185"/>
    <w:rsid w:val="00B3270B"/>
    <w:rsid w:val="00B32F47"/>
    <w:rsid w:val="00B3409E"/>
    <w:rsid w:val="00B34D09"/>
    <w:rsid w:val="00B36290"/>
    <w:rsid w:val="00B37B1A"/>
    <w:rsid w:val="00B37EF5"/>
    <w:rsid w:val="00B40757"/>
    <w:rsid w:val="00B414C1"/>
    <w:rsid w:val="00B4164E"/>
    <w:rsid w:val="00B41851"/>
    <w:rsid w:val="00B420FF"/>
    <w:rsid w:val="00B4437C"/>
    <w:rsid w:val="00B448B9"/>
    <w:rsid w:val="00B455D7"/>
    <w:rsid w:val="00B45A1F"/>
    <w:rsid w:val="00B4738C"/>
    <w:rsid w:val="00B51C78"/>
    <w:rsid w:val="00B51F74"/>
    <w:rsid w:val="00B53976"/>
    <w:rsid w:val="00B53D96"/>
    <w:rsid w:val="00B54E08"/>
    <w:rsid w:val="00B60C6F"/>
    <w:rsid w:val="00B6198C"/>
    <w:rsid w:val="00B62AD8"/>
    <w:rsid w:val="00B62BF6"/>
    <w:rsid w:val="00B64675"/>
    <w:rsid w:val="00B6527F"/>
    <w:rsid w:val="00B66750"/>
    <w:rsid w:val="00B67D88"/>
    <w:rsid w:val="00B67F83"/>
    <w:rsid w:val="00B7009C"/>
    <w:rsid w:val="00B708CE"/>
    <w:rsid w:val="00B71F49"/>
    <w:rsid w:val="00B729A6"/>
    <w:rsid w:val="00B732DB"/>
    <w:rsid w:val="00B7454A"/>
    <w:rsid w:val="00B745EB"/>
    <w:rsid w:val="00B74DAF"/>
    <w:rsid w:val="00B75912"/>
    <w:rsid w:val="00B7665C"/>
    <w:rsid w:val="00B80F16"/>
    <w:rsid w:val="00B82BD1"/>
    <w:rsid w:val="00B84248"/>
    <w:rsid w:val="00B84949"/>
    <w:rsid w:val="00B84FAB"/>
    <w:rsid w:val="00B86378"/>
    <w:rsid w:val="00B900FE"/>
    <w:rsid w:val="00B91D64"/>
    <w:rsid w:val="00B920F7"/>
    <w:rsid w:val="00B92BA5"/>
    <w:rsid w:val="00B93412"/>
    <w:rsid w:val="00B95DF3"/>
    <w:rsid w:val="00B975D2"/>
    <w:rsid w:val="00BA0016"/>
    <w:rsid w:val="00BA01CE"/>
    <w:rsid w:val="00BA0577"/>
    <w:rsid w:val="00BA08B8"/>
    <w:rsid w:val="00BA2C88"/>
    <w:rsid w:val="00BA30A6"/>
    <w:rsid w:val="00BA31A1"/>
    <w:rsid w:val="00BA456B"/>
    <w:rsid w:val="00BA5FB7"/>
    <w:rsid w:val="00BA6C57"/>
    <w:rsid w:val="00BA6C6A"/>
    <w:rsid w:val="00BB2478"/>
    <w:rsid w:val="00BB385D"/>
    <w:rsid w:val="00BB4179"/>
    <w:rsid w:val="00BB43EB"/>
    <w:rsid w:val="00BB59BD"/>
    <w:rsid w:val="00BB632E"/>
    <w:rsid w:val="00BB7941"/>
    <w:rsid w:val="00BB7F55"/>
    <w:rsid w:val="00BC03E4"/>
    <w:rsid w:val="00BC0912"/>
    <w:rsid w:val="00BC0D3F"/>
    <w:rsid w:val="00BC11AC"/>
    <w:rsid w:val="00BC1201"/>
    <w:rsid w:val="00BC2397"/>
    <w:rsid w:val="00BC3981"/>
    <w:rsid w:val="00BC3B1C"/>
    <w:rsid w:val="00BC3F27"/>
    <w:rsid w:val="00BC4624"/>
    <w:rsid w:val="00BC4E3C"/>
    <w:rsid w:val="00BC502A"/>
    <w:rsid w:val="00BC75BD"/>
    <w:rsid w:val="00BD008E"/>
    <w:rsid w:val="00BD17EA"/>
    <w:rsid w:val="00BD1C44"/>
    <w:rsid w:val="00BD257C"/>
    <w:rsid w:val="00BD2CF0"/>
    <w:rsid w:val="00BD3ECF"/>
    <w:rsid w:val="00BD4378"/>
    <w:rsid w:val="00BD491B"/>
    <w:rsid w:val="00BD6412"/>
    <w:rsid w:val="00BD6495"/>
    <w:rsid w:val="00BD659F"/>
    <w:rsid w:val="00BD7C80"/>
    <w:rsid w:val="00BE0610"/>
    <w:rsid w:val="00BE0899"/>
    <w:rsid w:val="00BE3FEB"/>
    <w:rsid w:val="00BE541B"/>
    <w:rsid w:val="00BE6F5A"/>
    <w:rsid w:val="00BE71A7"/>
    <w:rsid w:val="00BE7AD0"/>
    <w:rsid w:val="00BF022A"/>
    <w:rsid w:val="00BF02EA"/>
    <w:rsid w:val="00BF1567"/>
    <w:rsid w:val="00BF2AD2"/>
    <w:rsid w:val="00BF2CDE"/>
    <w:rsid w:val="00BF30D3"/>
    <w:rsid w:val="00BF31B4"/>
    <w:rsid w:val="00BF3B0C"/>
    <w:rsid w:val="00BF4B4A"/>
    <w:rsid w:val="00BF4C0F"/>
    <w:rsid w:val="00BF4C26"/>
    <w:rsid w:val="00BF5544"/>
    <w:rsid w:val="00BF5D4F"/>
    <w:rsid w:val="00BF71D9"/>
    <w:rsid w:val="00C00470"/>
    <w:rsid w:val="00C00498"/>
    <w:rsid w:val="00C00AC6"/>
    <w:rsid w:val="00C00C2A"/>
    <w:rsid w:val="00C02F72"/>
    <w:rsid w:val="00C038C6"/>
    <w:rsid w:val="00C03CF1"/>
    <w:rsid w:val="00C04515"/>
    <w:rsid w:val="00C046B1"/>
    <w:rsid w:val="00C04CD7"/>
    <w:rsid w:val="00C0538E"/>
    <w:rsid w:val="00C05963"/>
    <w:rsid w:val="00C05CDE"/>
    <w:rsid w:val="00C05D0A"/>
    <w:rsid w:val="00C05D24"/>
    <w:rsid w:val="00C07383"/>
    <w:rsid w:val="00C118CC"/>
    <w:rsid w:val="00C124C3"/>
    <w:rsid w:val="00C12AE4"/>
    <w:rsid w:val="00C12FEA"/>
    <w:rsid w:val="00C13A6A"/>
    <w:rsid w:val="00C14894"/>
    <w:rsid w:val="00C155A2"/>
    <w:rsid w:val="00C1587B"/>
    <w:rsid w:val="00C1691D"/>
    <w:rsid w:val="00C17B81"/>
    <w:rsid w:val="00C22AD6"/>
    <w:rsid w:val="00C22FC0"/>
    <w:rsid w:val="00C23F7E"/>
    <w:rsid w:val="00C278D9"/>
    <w:rsid w:val="00C3093A"/>
    <w:rsid w:val="00C3099C"/>
    <w:rsid w:val="00C30D1F"/>
    <w:rsid w:val="00C30DD2"/>
    <w:rsid w:val="00C3174E"/>
    <w:rsid w:val="00C32C53"/>
    <w:rsid w:val="00C32F92"/>
    <w:rsid w:val="00C33139"/>
    <w:rsid w:val="00C33416"/>
    <w:rsid w:val="00C34819"/>
    <w:rsid w:val="00C36451"/>
    <w:rsid w:val="00C36E36"/>
    <w:rsid w:val="00C37BD7"/>
    <w:rsid w:val="00C40DAC"/>
    <w:rsid w:val="00C41029"/>
    <w:rsid w:val="00C427C4"/>
    <w:rsid w:val="00C42B25"/>
    <w:rsid w:val="00C42D6E"/>
    <w:rsid w:val="00C42DF0"/>
    <w:rsid w:val="00C43155"/>
    <w:rsid w:val="00C43233"/>
    <w:rsid w:val="00C438E0"/>
    <w:rsid w:val="00C439E5"/>
    <w:rsid w:val="00C4413B"/>
    <w:rsid w:val="00C4530F"/>
    <w:rsid w:val="00C453C0"/>
    <w:rsid w:val="00C45E77"/>
    <w:rsid w:val="00C46401"/>
    <w:rsid w:val="00C47293"/>
    <w:rsid w:val="00C472EB"/>
    <w:rsid w:val="00C47FE8"/>
    <w:rsid w:val="00C50A56"/>
    <w:rsid w:val="00C5174D"/>
    <w:rsid w:val="00C5268D"/>
    <w:rsid w:val="00C53929"/>
    <w:rsid w:val="00C547B9"/>
    <w:rsid w:val="00C54874"/>
    <w:rsid w:val="00C54F1B"/>
    <w:rsid w:val="00C55D93"/>
    <w:rsid w:val="00C5634F"/>
    <w:rsid w:val="00C56480"/>
    <w:rsid w:val="00C570EB"/>
    <w:rsid w:val="00C572B3"/>
    <w:rsid w:val="00C57D64"/>
    <w:rsid w:val="00C60F5F"/>
    <w:rsid w:val="00C615E1"/>
    <w:rsid w:val="00C6225F"/>
    <w:rsid w:val="00C62486"/>
    <w:rsid w:val="00C64C4B"/>
    <w:rsid w:val="00C6537E"/>
    <w:rsid w:val="00C67D82"/>
    <w:rsid w:val="00C7080C"/>
    <w:rsid w:val="00C70DC8"/>
    <w:rsid w:val="00C71EB6"/>
    <w:rsid w:val="00C72DC0"/>
    <w:rsid w:val="00C7462C"/>
    <w:rsid w:val="00C74E7C"/>
    <w:rsid w:val="00C8065B"/>
    <w:rsid w:val="00C80F50"/>
    <w:rsid w:val="00C815E2"/>
    <w:rsid w:val="00C81714"/>
    <w:rsid w:val="00C829F8"/>
    <w:rsid w:val="00C835EB"/>
    <w:rsid w:val="00C84117"/>
    <w:rsid w:val="00C85BB7"/>
    <w:rsid w:val="00C86E5D"/>
    <w:rsid w:val="00C90C1F"/>
    <w:rsid w:val="00C91CFA"/>
    <w:rsid w:val="00C91F16"/>
    <w:rsid w:val="00C92C14"/>
    <w:rsid w:val="00C92C44"/>
    <w:rsid w:val="00C95641"/>
    <w:rsid w:val="00C9598D"/>
    <w:rsid w:val="00C95AA8"/>
    <w:rsid w:val="00C968D4"/>
    <w:rsid w:val="00C96AE9"/>
    <w:rsid w:val="00C97B56"/>
    <w:rsid w:val="00CA17D7"/>
    <w:rsid w:val="00CA1A22"/>
    <w:rsid w:val="00CA1DA6"/>
    <w:rsid w:val="00CA5398"/>
    <w:rsid w:val="00CA582E"/>
    <w:rsid w:val="00CA7677"/>
    <w:rsid w:val="00CA7A94"/>
    <w:rsid w:val="00CB1509"/>
    <w:rsid w:val="00CB22B7"/>
    <w:rsid w:val="00CB2ECC"/>
    <w:rsid w:val="00CB3C75"/>
    <w:rsid w:val="00CB4169"/>
    <w:rsid w:val="00CB41D6"/>
    <w:rsid w:val="00CB4FAC"/>
    <w:rsid w:val="00CB5521"/>
    <w:rsid w:val="00CB5AEF"/>
    <w:rsid w:val="00CB5BFA"/>
    <w:rsid w:val="00CB69EC"/>
    <w:rsid w:val="00CB7F01"/>
    <w:rsid w:val="00CC39C0"/>
    <w:rsid w:val="00CC4852"/>
    <w:rsid w:val="00CC5DA1"/>
    <w:rsid w:val="00CD0279"/>
    <w:rsid w:val="00CD0C6E"/>
    <w:rsid w:val="00CD12A1"/>
    <w:rsid w:val="00CD3C74"/>
    <w:rsid w:val="00CD3C99"/>
    <w:rsid w:val="00CD6229"/>
    <w:rsid w:val="00CD693B"/>
    <w:rsid w:val="00CD711B"/>
    <w:rsid w:val="00CE3216"/>
    <w:rsid w:val="00CE349A"/>
    <w:rsid w:val="00CE3533"/>
    <w:rsid w:val="00CE4475"/>
    <w:rsid w:val="00CE59F4"/>
    <w:rsid w:val="00CE5EE3"/>
    <w:rsid w:val="00CE5FBC"/>
    <w:rsid w:val="00CF0723"/>
    <w:rsid w:val="00CF0A0D"/>
    <w:rsid w:val="00CF1111"/>
    <w:rsid w:val="00CF1761"/>
    <w:rsid w:val="00CF3012"/>
    <w:rsid w:val="00CF3C27"/>
    <w:rsid w:val="00CF3E25"/>
    <w:rsid w:val="00CF6556"/>
    <w:rsid w:val="00CF6AD1"/>
    <w:rsid w:val="00CF6FA7"/>
    <w:rsid w:val="00CF7FB7"/>
    <w:rsid w:val="00D03925"/>
    <w:rsid w:val="00D057F4"/>
    <w:rsid w:val="00D06539"/>
    <w:rsid w:val="00D07EEC"/>
    <w:rsid w:val="00D07EFA"/>
    <w:rsid w:val="00D10A35"/>
    <w:rsid w:val="00D1239B"/>
    <w:rsid w:val="00D130F0"/>
    <w:rsid w:val="00D147E0"/>
    <w:rsid w:val="00D2326B"/>
    <w:rsid w:val="00D24158"/>
    <w:rsid w:val="00D25A06"/>
    <w:rsid w:val="00D261E9"/>
    <w:rsid w:val="00D271D2"/>
    <w:rsid w:val="00D33E45"/>
    <w:rsid w:val="00D349DE"/>
    <w:rsid w:val="00D35A50"/>
    <w:rsid w:val="00D36C98"/>
    <w:rsid w:val="00D403CA"/>
    <w:rsid w:val="00D4262B"/>
    <w:rsid w:val="00D42F35"/>
    <w:rsid w:val="00D443E0"/>
    <w:rsid w:val="00D44FCE"/>
    <w:rsid w:val="00D45970"/>
    <w:rsid w:val="00D46218"/>
    <w:rsid w:val="00D46E03"/>
    <w:rsid w:val="00D4768E"/>
    <w:rsid w:val="00D479BE"/>
    <w:rsid w:val="00D47CD8"/>
    <w:rsid w:val="00D50542"/>
    <w:rsid w:val="00D513C8"/>
    <w:rsid w:val="00D5218B"/>
    <w:rsid w:val="00D531A8"/>
    <w:rsid w:val="00D54C70"/>
    <w:rsid w:val="00D55D7B"/>
    <w:rsid w:val="00D57606"/>
    <w:rsid w:val="00D57C33"/>
    <w:rsid w:val="00D57E08"/>
    <w:rsid w:val="00D60AE8"/>
    <w:rsid w:val="00D60E78"/>
    <w:rsid w:val="00D6117C"/>
    <w:rsid w:val="00D62948"/>
    <w:rsid w:val="00D6298D"/>
    <w:rsid w:val="00D64AEF"/>
    <w:rsid w:val="00D65959"/>
    <w:rsid w:val="00D66580"/>
    <w:rsid w:val="00D66E1E"/>
    <w:rsid w:val="00D67BCC"/>
    <w:rsid w:val="00D7104D"/>
    <w:rsid w:val="00D7199D"/>
    <w:rsid w:val="00D72008"/>
    <w:rsid w:val="00D72048"/>
    <w:rsid w:val="00D723FC"/>
    <w:rsid w:val="00D733CE"/>
    <w:rsid w:val="00D772EF"/>
    <w:rsid w:val="00D77787"/>
    <w:rsid w:val="00D806B6"/>
    <w:rsid w:val="00D80855"/>
    <w:rsid w:val="00D80D25"/>
    <w:rsid w:val="00D8198D"/>
    <w:rsid w:val="00D83995"/>
    <w:rsid w:val="00D8411E"/>
    <w:rsid w:val="00D856E8"/>
    <w:rsid w:val="00D90F55"/>
    <w:rsid w:val="00D90FA3"/>
    <w:rsid w:val="00D92102"/>
    <w:rsid w:val="00D9268F"/>
    <w:rsid w:val="00D92CAF"/>
    <w:rsid w:val="00D9302F"/>
    <w:rsid w:val="00D932D1"/>
    <w:rsid w:val="00D940E8"/>
    <w:rsid w:val="00D95BD3"/>
    <w:rsid w:val="00D975D6"/>
    <w:rsid w:val="00DA053E"/>
    <w:rsid w:val="00DA09B3"/>
    <w:rsid w:val="00DA0B5A"/>
    <w:rsid w:val="00DA2F55"/>
    <w:rsid w:val="00DA3267"/>
    <w:rsid w:val="00DA46BC"/>
    <w:rsid w:val="00DA47E1"/>
    <w:rsid w:val="00DA60C0"/>
    <w:rsid w:val="00DA676E"/>
    <w:rsid w:val="00DA6E0F"/>
    <w:rsid w:val="00DA6F38"/>
    <w:rsid w:val="00DA770F"/>
    <w:rsid w:val="00DB042A"/>
    <w:rsid w:val="00DB0B12"/>
    <w:rsid w:val="00DB146E"/>
    <w:rsid w:val="00DB175E"/>
    <w:rsid w:val="00DB19D1"/>
    <w:rsid w:val="00DB28F0"/>
    <w:rsid w:val="00DB300A"/>
    <w:rsid w:val="00DB5408"/>
    <w:rsid w:val="00DB7517"/>
    <w:rsid w:val="00DB7B51"/>
    <w:rsid w:val="00DB7BE9"/>
    <w:rsid w:val="00DB7D65"/>
    <w:rsid w:val="00DC1882"/>
    <w:rsid w:val="00DC28FC"/>
    <w:rsid w:val="00DC32D9"/>
    <w:rsid w:val="00DC33CF"/>
    <w:rsid w:val="00DC3470"/>
    <w:rsid w:val="00DC448E"/>
    <w:rsid w:val="00DC4854"/>
    <w:rsid w:val="00DC520F"/>
    <w:rsid w:val="00DC6282"/>
    <w:rsid w:val="00DD0B75"/>
    <w:rsid w:val="00DD16DD"/>
    <w:rsid w:val="00DD1BB5"/>
    <w:rsid w:val="00DD4937"/>
    <w:rsid w:val="00DD5758"/>
    <w:rsid w:val="00DD7B9F"/>
    <w:rsid w:val="00DE0416"/>
    <w:rsid w:val="00DE04CA"/>
    <w:rsid w:val="00DE119C"/>
    <w:rsid w:val="00DE13B6"/>
    <w:rsid w:val="00DE25EC"/>
    <w:rsid w:val="00DE315E"/>
    <w:rsid w:val="00DE33FF"/>
    <w:rsid w:val="00DE40C0"/>
    <w:rsid w:val="00DE4C4E"/>
    <w:rsid w:val="00DE62AB"/>
    <w:rsid w:val="00DE717F"/>
    <w:rsid w:val="00DE72CE"/>
    <w:rsid w:val="00DE7572"/>
    <w:rsid w:val="00DF08D5"/>
    <w:rsid w:val="00DF0B40"/>
    <w:rsid w:val="00DF101D"/>
    <w:rsid w:val="00DF1382"/>
    <w:rsid w:val="00DF1973"/>
    <w:rsid w:val="00DF2167"/>
    <w:rsid w:val="00DF2453"/>
    <w:rsid w:val="00DF3722"/>
    <w:rsid w:val="00DF398F"/>
    <w:rsid w:val="00DF3BC3"/>
    <w:rsid w:val="00DF4B13"/>
    <w:rsid w:val="00DF5C86"/>
    <w:rsid w:val="00DF74B6"/>
    <w:rsid w:val="00DF7BE0"/>
    <w:rsid w:val="00DF7C1D"/>
    <w:rsid w:val="00E008DD"/>
    <w:rsid w:val="00E015F7"/>
    <w:rsid w:val="00E02542"/>
    <w:rsid w:val="00E026C4"/>
    <w:rsid w:val="00E0348E"/>
    <w:rsid w:val="00E04FB7"/>
    <w:rsid w:val="00E05789"/>
    <w:rsid w:val="00E06689"/>
    <w:rsid w:val="00E07FE3"/>
    <w:rsid w:val="00E102F9"/>
    <w:rsid w:val="00E1042C"/>
    <w:rsid w:val="00E1199F"/>
    <w:rsid w:val="00E12A9B"/>
    <w:rsid w:val="00E13FF0"/>
    <w:rsid w:val="00E1529C"/>
    <w:rsid w:val="00E16C33"/>
    <w:rsid w:val="00E17F49"/>
    <w:rsid w:val="00E20B8D"/>
    <w:rsid w:val="00E224E3"/>
    <w:rsid w:val="00E22D71"/>
    <w:rsid w:val="00E23A68"/>
    <w:rsid w:val="00E23E66"/>
    <w:rsid w:val="00E24BFE"/>
    <w:rsid w:val="00E25CE9"/>
    <w:rsid w:val="00E30F21"/>
    <w:rsid w:val="00E3100F"/>
    <w:rsid w:val="00E3123D"/>
    <w:rsid w:val="00E31D3D"/>
    <w:rsid w:val="00E333D2"/>
    <w:rsid w:val="00E35014"/>
    <w:rsid w:val="00E40EBF"/>
    <w:rsid w:val="00E41D0C"/>
    <w:rsid w:val="00E43B45"/>
    <w:rsid w:val="00E446C6"/>
    <w:rsid w:val="00E45248"/>
    <w:rsid w:val="00E46515"/>
    <w:rsid w:val="00E51705"/>
    <w:rsid w:val="00E51FA0"/>
    <w:rsid w:val="00E52A84"/>
    <w:rsid w:val="00E5330D"/>
    <w:rsid w:val="00E53862"/>
    <w:rsid w:val="00E54653"/>
    <w:rsid w:val="00E55656"/>
    <w:rsid w:val="00E563FD"/>
    <w:rsid w:val="00E57D41"/>
    <w:rsid w:val="00E61DF4"/>
    <w:rsid w:val="00E620B7"/>
    <w:rsid w:val="00E62D1B"/>
    <w:rsid w:val="00E63491"/>
    <w:rsid w:val="00E63C06"/>
    <w:rsid w:val="00E65BAF"/>
    <w:rsid w:val="00E70EB4"/>
    <w:rsid w:val="00E7450B"/>
    <w:rsid w:val="00E74FE3"/>
    <w:rsid w:val="00E751BE"/>
    <w:rsid w:val="00E76351"/>
    <w:rsid w:val="00E7646A"/>
    <w:rsid w:val="00E77423"/>
    <w:rsid w:val="00E8160D"/>
    <w:rsid w:val="00E82078"/>
    <w:rsid w:val="00E8336A"/>
    <w:rsid w:val="00E84173"/>
    <w:rsid w:val="00E84C67"/>
    <w:rsid w:val="00E84DE4"/>
    <w:rsid w:val="00E84F80"/>
    <w:rsid w:val="00E85358"/>
    <w:rsid w:val="00E8593B"/>
    <w:rsid w:val="00E8684F"/>
    <w:rsid w:val="00E9245C"/>
    <w:rsid w:val="00E94596"/>
    <w:rsid w:val="00E94724"/>
    <w:rsid w:val="00E968B5"/>
    <w:rsid w:val="00E96A13"/>
    <w:rsid w:val="00E977BF"/>
    <w:rsid w:val="00E9784A"/>
    <w:rsid w:val="00E97C10"/>
    <w:rsid w:val="00EA0127"/>
    <w:rsid w:val="00EA422D"/>
    <w:rsid w:val="00EA59C5"/>
    <w:rsid w:val="00EA5C88"/>
    <w:rsid w:val="00EA6751"/>
    <w:rsid w:val="00EA6785"/>
    <w:rsid w:val="00EA7216"/>
    <w:rsid w:val="00EA7B3B"/>
    <w:rsid w:val="00EA7C11"/>
    <w:rsid w:val="00EA7F24"/>
    <w:rsid w:val="00EB0262"/>
    <w:rsid w:val="00EB0B30"/>
    <w:rsid w:val="00EB185A"/>
    <w:rsid w:val="00EB1E18"/>
    <w:rsid w:val="00EB3041"/>
    <w:rsid w:val="00EB3E9D"/>
    <w:rsid w:val="00EB579D"/>
    <w:rsid w:val="00EB660B"/>
    <w:rsid w:val="00EC0139"/>
    <w:rsid w:val="00EC069F"/>
    <w:rsid w:val="00EC149B"/>
    <w:rsid w:val="00EC14CC"/>
    <w:rsid w:val="00EC180E"/>
    <w:rsid w:val="00EC19C3"/>
    <w:rsid w:val="00EC1D80"/>
    <w:rsid w:val="00EC7901"/>
    <w:rsid w:val="00ED2B58"/>
    <w:rsid w:val="00ED348F"/>
    <w:rsid w:val="00ED5C81"/>
    <w:rsid w:val="00ED5ED2"/>
    <w:rsid w:val="00ED627D"/>
    <w:rsid w:val="00ED7782"/>
    <w:rsid w:val="00ED7C4E"/>
    <w:rsid w:val="00EE0398"/>
    <w:rsid w:val="00EE0B41"/>
    <w:rsid w:val="00EE26C0"/>
    <w:rsid w:val="00EE357D"/>
    <w:rsid w:val="00EE3767"/>
    <w:rsid w:val="00EF0E96"/>
    <w:rsid w:val="00EF1ABB"/>
    <w:rsid w:val="00EF344F"/>
    <w:rsid w:val="00EF35AB"/>
    <w:rsid w:val="00EF3968"/>
    <w:rsid w:val="00EF4699"/>
    <w:rsid w:val="00EF474B"/>
    <w:rsid w:val="00EF5BF2"/>
    <w:rsid w:val="00EF633E"/>
    <w:rsid w:val="00F0080B"/>
    <w:rsid w:val="00F00D5B"/>
    <w:rsid w:val="00F013DD"/>
    <w:rsid w:val="00F0188B"/>
    <w:rsid w:val="00F01C1C"/>
    <w:rsid w:val="00F02A30"/>
    <w:rsid w:val="00F03709"/>
    <w:rsid w:val="00F03EB5"/>
    <w:rsid w:val="00F0487D"/>
    <w:rsid w:val="00F06CF5"/>
    <w:rsid w:val="00F06F2F"/>
    <w:rsid w:val="00F075AF"/>
    <w:rsid w:val="00F10D5E"/>
    <w:rsid w:val="00F1267B"/>
    <w:rsid w:val="00F13075"/>
    <w:rsid w:val="00F1408E"/>
    <w:rsid w:val="00F1601B"/>
    <w:rsid w:val="00F16D7A"/>
    <w:rsid w:val="00F21CF6"/>
    <w:rsid w:val="00F22A2A"/>
    <w:rsid w:val="00F22B85"/>
    <w:rsid w:val="00F23CB1"/>
    <w:rsid w:val="00F24BC3"/>
    <w:rsid w:val="00F26F41"/>
    <w:rsid w:val="00F2779B"/>
    <w:rsid w:val="00F27EE7"/>
    <w:rsid w:val="00F30F8A"/>
    <w:rsid w:val="00F31E68"/>
    <w:rsid w:val="00F31FA0"/>
    <w:rsid w:val="00F348C3"/>
    <w:rsid w:val="00F350B8"/>
    <w:rsid w:val="00F35129"/>
    <w:rsid w:val="00F363CF"/>
    <w:rsid w:val="00F364F7"/>
    <w:rsid w:val="00F401A0"/>
    <w:rsid w:val="00F408C3"/>
    <w:rsid w:val="00F41E83"/>
    <w:rsid w:val="00F42E4B"/>
    <w:rsid w:val="00F43942"/>
    <w:rsid w:val="00F43F89"/>
    <w:rsid w:val="00F45C07"/>
    <w:rsid w:val="00F50C7C"/>
    <w:rsid w:val="00F51494"/>
    <w:rsid w:val="00F518ED"/>
    <w:rsid w:val="00F52002"/>
    <w:rsid w:val="00F52357"/>
    <w:rsid w:val="00F53D1C"/>
    <w:rsid w:val="00F55301"/>
    <w:rsid w:val="00F56D8A"/>
    <w:rsid w:val="00F57CF1"/>
    <w:rsid w:val="00F61AFF"/>
    <w:rsid w:val="00F6246B"/>
    <w:rsid w:val="00F6294F"/>
    <w:rsid w:val="00F63247"/>
    <w:rsid w:val="00F6329B"/>
    <w:rsid w:val="00F63FC7"/>
    <w:rsid w:val="00F64661"/>
    <w:rsid w:val="00F648C8"/>
    <w:rsid w:val="00F659D1"/>
    <w:rsid w:val="00F66DF0"/>
    <w:rsid w:val="00F67882"/>
    <w:rsid w:val="00F67C18"/>
    <w:rsid w:val="00F70DDA"/>
    <w:rsid w:val="00F71207"/>
    <w:rsid w:val="00F729E1"/>
    <w:rsid w:val="00F7392F"/>
    <w:rsid w:val="00F74679"/>
    <w:rsid w:val="00F74910"/>
    <w:rsid w:val="00F76985"/>
    <w:rsid w:val="00F769E3"/>
    <w:rsid w:val="00F802BA"/>
    <w:rsid w:val="00F828C2"/>
    <w:rsid w:val="00F83E4C"/>
    <w:rsid w:val="00F85B15"/>
    <w:rsid w:val="00F86304"/>
    <w:rsid w:val="00F87098"/>
    <w:rsid w:val="00F903A3"/>
    <w:rsid w:val="00F91D4D"/>
    <w:rsid w:val="00F93B4A"/>
    <w:rsid w:val="00F93E2F"/>
    <w:rsid w:val="00F94C44"/>
    <w:rsid w:val="00F95029"/>
    <w:rsid w:val="00F962EF"/>
    <w:rsid w:val="00F96BD8"/>
    <w:rsid w:val="00F9701F"/>
    <w:rsid w:val="00F97A3A"/>
    <w:rsid w:val="00FA016A"/>
    <w:rsid w:val="00FA053C"/>
    <w:rsid w:val="00FA06B0"/>
    <w:rsid w:val="00FA2349"/>
    <w:rsid w:val="00FA28BB"/>
    <w:rsid w:val="00FA30E1"/>
    <w:rsid w:val="00FA37AC"/>
    <w:rsid w:val="00FA38A5"/>
    <w:rsid w:val="00FA4B76"/>
    <w:rsid w:val="00FA5CF9"/>
    <w:rsid w:val="00FA6C88"/>
    <w:rsid w:val="00FA7085"/>
    <w:rsid w:val="00FB0296"/>
    <w:rsid w:val="00FB57AC"/>
    <w:rsid w:val="00FB6072"/>
    <w:rsid w:val="00FB6A5B"/>
    <w:rsid w:val="00FB6CB4"/>
    <w:rsid w:val="00FB6E5A"/>
    <w:rsid w:val="00FB7248"/>
    <w:rsid w:val="00FB7505"/>
    <w:rsid w:val="00FB7E53"/>
    <w:rsid w:val="00FC053E"/>
    <w:rsid w:val="00FC0D68"/>
    <w:rsid w:val="00FC16FA"/>
    <w:rsid w:val="00FC1847"/>
    <w:rsid w:val="00FC1C46"/>
    <w:rsid w:val="00FC2B8B"/>
    <w:rsid w:val="00FC39A4"/>
    <w:rsid w:val="00FC3F8F"/>
    <w:rsid w:val="00FC4059"/>
    <w:rsid w:val="00FC42A7"/>
    <w:rsid w:val="00FC46D5"/>
    <w:rsid w:val="00FC4916"/>
    <w:rsid w:val="00FC5C3E"/>
    <w:rsid w:val="00FC735C"/>
    <w:rsid w:val="00FD1704"/>
    <w:rsid w:val="00FD51CB"/>
    <w:rsid w:val="00FD7AB5"/>
    <w:rsid w:val="00FE05D4"/>
    <w:rsid w:val="00FE11CC"/>
    <w:rsid w:val="00FE183D"/>
    <w:rsid w:val="00FE2FAE"/>
    <w:rsid w:val="00FE38B5"/>
    <w:rsid w:val="00FE4CDC"/>
    <w:rsid w:val="00FE4D30"/>
    <w:rsid w:val="00FE76D2"/>
    <w:rsid w:val="00FF2747"/>
    <w:rsid w:val="00FF2C30"/>
    <w:rsid w:val="00FF371A"/>
    <w:rsid w:val="00FF4408"/>
    <w:rsid w:val="00FF4713"/>
    <w:rsid w:val="00FF5FC7"/>
    <w:rsid w:val="00FF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68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3680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C4323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1073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Date"/>
    <w:basedOn w:val="a"/>
    <w:next w:val="a"/>
    <w:link w:val="ac"/>
    <w:uiPriority w:val="99"/>
    <w:semiHidden/>
    <w:unhideWhenUsed/>
    <w:rsid w:val="009B1A93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9B1A93"/>
    <w:rPr>
      <w:rFonts w:ascii="Times New Roman" w:eastAsia="新細明體" w:hAnsi="Times New Roman" w:cs="Times New Roman"/>
      <w:szCs w:val="24"/>
    </w:rPr>
  </w:style>
  <w:style w:type="character" w:customStyle="1" w:styleId="apple-converted-space">
    <w:name w:val="apple-converted-space"/>
    <w:basedOn w:val="a0"/>
    <w:rsid w:val="009C34DB"/>
  </w:style>
  <w:style w:type="paragraph" w:customStyle="1" w:styleId="ad">
    <w:name w:val="數據格式"/>
    <w:basedOn w:val="a"/>
    <w:link w:val="ae"/>
    <w:qFormat/>
    <w:rsid w:val="00BD4378"/>
    <w:pPr>
      <w:jc w:val="center"/>
    </w:pPr>
    <w:rPr>
      <w:rFonts w:ascii="Tahoma" w:hAnsi="Tahoma" w:cs="Tahoma"/>
      <w:sz w:val="18"/>
    </w:rPr>
  </w:style>
  <w:style w:type="character" w:customStyle="1" w:styleId="ae">
    <w:name w:val="數據格式 字元"/>
    <w:basedOn w:val="a0"/>
    <w:link w:val="ad"/>
    <w:rsid w:val="00BD4378"/>
    <w:rPr>
      <w:rFonts w:ascii="Tahoma" w:eastAsia="新細明體" w:hAnsi="Tahoma" w:cs="Tahoma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68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3680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C4323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1073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Date"/>
    <w:basedOn w:val="a"/>
    <w:next w:val="a"/>
    <w:link w:val="ac"/>
    <w:uiPriority w:val="99"/>
    <w:semiHidden/>
    <w:unhideWhenUsed/>
    <w:rsid w:val="009B1A93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9B1A93"/>
    <w:rPr>
      <w:rFonts w:ascii="Times New Roman" w:eastAsia="新細明體" w:hAnsi="Times New Roman" w:cs="Times New Roman"/>
      <w:szCs w:val="24"/>
    </w:rPr>
  </w:style>
  <w:style w:type="character" w:customStyle="1" w:styleId="apple-converted-space">
    <w:name w:val="apple-converted-space"/>
    <w:basedOn w:val="a0"/>
    <w:rsid w:val="009C34DB"/>
  </w:style>
  <w:style w:type="paragraph" w:customStyle="1" w:styleId="ad">
    <w:name w:val="數據格式"/>
    <w:basedOn w:val="a"/>
    <w:link w:val="ae"/>
    <w:qFormat/>
    <w:rsid w:val="00BD4378"/>
    <w:pPr>
      <w:jc w:val="center"/>
    </w:pPr>
    <w:rPr>
      <w:rFonts w:ascii="Tahoma" w:hAnsi="Tahoma" w:cs="Tahoma"/>
      <w:sz w:val="18"/>
    </w:rPr>
  </w:style>
  <w:style w:type="character" w:customStyle="1" w:styleId="ae">
    <w:name w:val="數據格式 字元"/>
    <w:basedOn w:val="a0"/>
    <w:link w:val="ad"/>
    <w:rsid w:val="00BD4378"/>
    <w:rPr>
      <w:rFonts w:ascii="Tahoma" w:eastAsia="新細明體" w:hAnsi="Tahoma" w:cs="Tahom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1C588-152F-4619-9A29-E0956E217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402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劉緯軒</dc:creator>
  <cp:lastModifiedBy>王馨儀</cp:lastModifiedBy>
  <cp:revision>117</cp:revision>
  <cp:lastPrinted>2015-08-07T06:27:00Z</cp:lastPrinted>
  <dcterms:created xsi:type="dcterms:W3CDTF">2017-01-10T01:18:00Z</dcterms:created>
  <dcterms:modified xsi:type="dcterms:W3CDTF">2017-01-12T02:36:00Z</dcterms:modified>
</cp:coreProperties>
</file>